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56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1"/>
        <w:gridCol w:w="1631"/>
      </w:tblGrid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4C6BB4" w:rsidRDefault="00A81F22" w:rsidP="00A81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B5C24">
              <w:rPr>
                <w:rFonts w:ascii="Calibri" w:hAnsi="Calibri" w:cs="Calibri"/>
                <w:sz w:val="24"/>
                <w:szCs w:val="24"/>
              </w:rPr>
              <w:t xml:space="preserve">CIG: </w:t>
            </w:r>
            <w:r w:rsidR="00A57F3C">
              <w:rPr>
                <w:rFonts w:ascii="Calibri" w:hAnsi="Calibri" w:cs="Calibri"/>
                <w:sz w:val="24"/>
                <w:szCs w:val="24"/>
              </w:rPr>
              <w:t>ZA339694</w:t>
            </w:r>
            <w:r w:rsidR="00634C78">
              <w:rPr>
                <w:rFonts w:ascii="Calibri" w:hAnsi="Calibri" w:cs="Calibri"/>
                <w:sz w:val="24"/>
                <w:szCs w:val="24"/>
              </w:rPr>
              <w:t>D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RUP</w:t>
            </w:r>
            <w:r>
              <w:t>:</w:t>
            </w:r>
            <w:r w:rsidR="00634C78">
              <w:t xml:space="preserve"> Ing. Luca Salvadori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OE</w:t>
            </w:r>
            <w:r>
              <w:t>:</w:t>
            </w:r>
            <w:r w:rsidR="00634C78">
              <w:t xml:space="preserve">  FERRAMENTA EMPOLESE</w:t>
            </w: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159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1 Data inizio esecuzione</w:t>
            </w:r>
          </w:p>
        </w:tc>
        <w:tc>
          <w:tcPr>
            <w:tcW w:w="1631" w:type="dxa"/>
          </w:tcPr>
          <w:p w:rsidR="00A81F22" w:rsidRPr="00865CE3" w:rsidRDefault="00634C78" w:rsidP="00865CE3">
            <w:pPr>
              <w:jc w:val="center"/>
            </w:pPr>
            <w:r>
              <w:t>13/02/2023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2 Data fine esecuzione</w:t>
            </w:r>
          </w:p>
        </w:tc>
        <w:tc>
          <w:tcPr>
            <w:tcW w:w="1631" w:type="dxa"/>
          </w:tcPr>
          <w:p w:rsidR="00A81F22" w:rsidRPr="00865CE3" w:rsidRDefault="009C7D0E" w:rsidP="00865CE3">
            <w:pPr>
              <w:jc w:val="center"/>
            </w:pPr>
            <w:r>
              <w:t>A fine saldo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3 Importo contrattuale (assestato finale)</w:t>
            </w:r>
          </w:p>
        </w:tc>
        <w:tc>
          <w:tcPr>
            <w:tcW w:w="1631" w:type="dxa"/>
          </w:tcPr>
          <w:p w:rsidR="00A81F22" w:rsidRPr="00865CE3" w:rsidRDefault="00F92529" w:rsidP="00974A12">
            <w:pPr>
              <w:jc w:val="center"/>
            </w:pPr>
            <w:r>
              <w:t>2</w:t>
            </w:r>
            <w:r w:rsidR="00974A12">
              <w:t>4300</w:t>
            </w:r>
            <w:r w:rsidR="00634C78">
              <w:t xml:space="preserve"> </w:t>
            </w:r>
            <w:r w:rsidR="00634C78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4 Importo liquidato all'operatore economico (stato finale)</w:t>
            </w:r>
          </w:p>
        </w:tc>
        <w:tc>
          <w:tcPr>
            <w:tcW w:w="1631" w:type="dxa"/>
          </w:tcPr>
          <w:p w:rsidR="00A81F22" w:rsidRPr="00865CE3" w:rsidRDefault="000E524F" w:rsidP="00402A0F">
            <w:pPr>
              <w:jc w:val="center"/>
            </w:pPr>
            <w:r>
              <w:t>1</w:t>
            </w:r>
            <w:r w:rsidR="00F45D1C">
              <w:t>6</w:t>
            </w:r>
            <w:r w:rsidR="00402A0F">
              <w:t>105</w:t>
            </w:r>
            <w:r>
              <w:t>,</w:t>
            </w:r>
            <w:r w:rsidR="00402A0F">
              <w:t>8</w:t>
            </w:r>
            <w:r w:rsidR="00F45D1C">
              <w:t>4</w:t>
            </w:r>
            <w:r w:rsidR="00634C78">
              <w:t xml:space="preserve"> </w:t>
            </w:r>
            <w:r w:rsidR="00634C78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31" w:type="dxa"/>
          </w:tcPr>
          <w:p w:rsidR="00A81F22" w:rsidRPr="00865CE3" w:rsidRDefault="00A81F22" w:rsidP="00865CE3">
            <w:pPr>
              <w:jc w:val="center"/>
            </w:pPr>
          </w:p>
        </w:tc>
      </w:tr>
      <w:tr w:rsidR="00A81F22" w:rsidRPr="003B5C24" w:rsidTr="00963506">
        <w:trPr>
          <w:trHeight w:val="324"/>
        </w:trPr>
        <w:tc>
          <w:tcPr>
            <w:tcW w:w="6551" w:type="dxa"/>
          </w:tcPr>
          <w:p w:rsidR="00A81F22" w:rsidRPr="003B5C24" w:rsidRDefault="00A81F22" w:rsidP="00A81F22">
            <w:pPr>
              <w:pStyle w:val="Nessunaspaziatura"/>
            </w:pPr>
            <w:r w:rsidRPr="003B5C24">
              <w:t>5 Scostamento</w:t>
            </w:r>
          </w:p>
        </w:tc>
        <w:tc>
          <w:tcPr>
            <w:tcW w:w="1631" w:type="dxa"/>
          </w:tcPr>
          <w:p w:rsidR="00A81F22" w:rsidRPr="00865CE3" w:rsidRDefault="00BE2E31" w:rsidP="00402A0F">
            <w:pPr>
              <w:jc w:val="center"/>
            </w:pPr>
            <w:r>
              <w:t>7912</w:t>
            </w:r>
            <w:bookmarkStart w:id="0" w:name="_GoBack"/>
            <w:bookmarkEnd w:id="0"/>
            <w:r w:rsidR="000E524F">
              <w:t>,</w:t>
            </w:r>
            <w:r>
              <w:t>43</w:t>
            </w:r>
            <w:r w:rsidR="00634C78">
              <w:t xml:space="preserve"> </w:t>
            </w:r>
            <w:r w:rsidR="00634C78">
              <w:rPr>
                <w:rFonts w:cstheme="minorHAnsi"/>
              </w:rPr>
              <w:t>€</w:t>
            </w:r>
          </w:p>
        </w:tc>
      </w:tr>
      <w:tr w:rsidR="00A81F22" w:rsidRPr="003B5C24" w:rsidTr="00963506">
        <w:trPr>
          <w:trHeight w:val="156"/>
        </w:trPr>
        <w:tc>
          <w:tcPr>
            <w:tcW w:w="655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  <w:tc>
          <w:tcPr>
            <w:tcW w:w="1631" w:type="dxa"/>
          </w:tcPr>
          <w:p w:rsidR="00A81F22" w:rsidRPr="003B5C24" w:rsidRDefault="00A81F22" w:rsidP="00A81F22">
            <w:pPr>
              <w:rPr>
                <w:sz w:val="16"/>
                <w:szCs w:val="16"/>
              </w:rPr>
            </w:pPr>
          </w:p>
        </w:tc>
      </w:tr>
    </w:tbl>
    <w:p w:rsidR="005E7FE7" w:rsidRDefault="005E7FE7"/>
    <w:p w:rsidR="003B5C24" w:rsidRDefault="003B5C24"/>
    <w:p w:rsidR="005E7FE7" w:rsidRDefault="005E7FE7" w:rsidP="00A81F22">
      <w:pPr>
        <w:pBdr>
          <w:between w:val="double" w:sz="4" w:space="1" w:color="auto"/>
        </w:pBdr>
      </w:pPr>
    </w:p>
    <w:sectPr w:rsidR="005E7F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FE7"/>
    <w:rsid w:val="000E524F"/>
    <w:rsid w:val="003B5C24"/>
    <w:rsid w:val="00402A0F"/>
    <w:rsid w:val="004C6BB4"/>
    <w:rsid w:val="005E7FE7"/>
    <w:rsid w:val="00634C78"/>
    <w:rsid w:val="00865CE3"/>
    <w:rsid w:val="0090077D"/>
    <w:rsid w:val="00963506"/>
    <w:rsid w:val="00974A12"/>
    <w:rsid w:val="009C7D0E"/>
    <w:rsid w:val="00A57F3C"/>
    <w:rsid w:val="00A81F22"/>
    <w:rsid w:val="00BE2E31"/>
    <w:rsid w:val="00CE5207"/>
    <w:rsid w:val="00D85347"/>
    <w:rsid w:val="00F45D1C"/>
    <w:rsid w:val="00F9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C1CBA"/>
  <w15:chartTrackingRefBased/>
  <w15:docId w15:val="{BB983268-F097-4FE0-84A8-956C1B25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3B5C24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5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52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2025-02-07T08:13:00Z</cp:lastPrinted>
  <dcterms:created xsi:type="dcterms:W3CDTF">2025-10-08T08:03:00Z</dcterms:created>
  <dcterms:modified xsi:type="dcterms:W3CDTF">2025-10-08T08:03:00Z</dcterms:modified>
</cp:coreProperties>
</file>