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F55B2" w14:textId="74107059" w:rsidR="00E90CDE" w:rsidRPr="008F7EF7" w:rsidRDefault="00E90CDE" w:rsidP="00E90CDE">
      <w:pPr>
        <w:pStyle w:val="Corpotesto"/>
        <w:ind w:left="0"/>
        <w:jc w:val="right"/>
        <w:rPr>
          <w:rFonts w:asciiTheme="minorHAnsi" w:eastAsia="MS Mincho" w:hAnsiTheme="minorHAnsi" w:cstheme="minorHAnsi"/>
          <w:b/>
          <w:i/>
        </w:rPr>
      </w:pPr>
      <w:commentRangeStart w:id="0"/>
      <w:r w:rsidRPr="008F7EF7">
        <w:rPr>
          <w:rFonts w:asciiTheme="minorHAnsi" w:eastAsia="MS Mincho" w:hAnsiTheme="minorHAnsi" w:cstheme="minorHAnsi"/>
          <w:b/>
          <w:i/>
        </w:rPr>
        <w:t>ALLEGATO</w:t>
      </w:r>
      <w:commentRangeEnd w:id="0"/>
      <w:r w:rsidR="007E54EE">
        <w:rPr>
          <w:rStyle w:val="Rimandocommento"/>
          <w:rFonts w:asciiTheme="minorHAnsi" w:eastAsiaTheme="minorHAnsi" w:hAnsiTheme="minorHAnsi" w:cstheme="minorBidi"/>
        </w:rPr>
        <w:commentReference w:id="0"/>
      </w:r>
      <w:r w:rsidRPr="008F7EF7">
        <w:rPr>
          <w:rFonts w:asciiTheme="minorHAnsi" w:eastAsia="MS Mincho" w:hAnsiTheme="minorHAnsi" w:cstheme="minorHAnsi"/>
          <w:b/>
          <w:i/>
        </w:rPr>
        <w:t xml:space="preserve"> G.</w:t>
      </w:r>
      <w:r w:rsidR="00354FF2" w:rsidRPr="008F7EF7">
        <w:rPr>
          <w:rFonts w:asciiTheme="minorHAnsi" w:eastAsia="MS Mincho" w:hAnsiTheme="minorHAnsi" w:cstheme="minorHAnsi"/>
          <w:b/>
          <w:i/>
        </w:rPr>
        <w:t>1</w:t>
      </w:r>
    </w:p>
    <w:p w14:paraId="06B77A04" w14:textId="77777777" w:rsidR="00E90CDE" w:rsidRPr="008F7EF7" w:rsidRDefault="00E90CDE" w:rsidP="00E90CDE">
      <w:pPr>
        <w:pStyle w:val="Corpotesto"/>
        <w:ind w:left="0"/>
        <w:jc w:val="right"/>
      </w:pPr>
    </w:p>
    <w:p w14:paraId="658D79AA" w14:textId="77777777" w:rsidR="006E3EB0" w:rsidRPr="008F7EF7" w:rsidRDefault="006E3EB0" w:rsidP="00E90CDE">
      <w:pPr>
        <w:pStyle w:val="Corpotesto"/>
        <w:ind w:left="0"/>
        <w:jc w:val="right"/>
      </w:pPr>
    </w:p>
    <w:tbl>
      <w:tblPr>
        <w:tblStyle w:val="Grigliatabella1"/>
        <w:tblW w:w="8906" w:type="dxa"/>
        <w:jc w:val="center"/>
        <w:tblBorders>
          <w:top w:val="triple" w:sz="4" w:space="0" w:color="FF0000"/>
          <w:left w:val="triple" w:sz="4" w:space="0" w:color="FF0000"/>
          <w:bottom w:val="triple" w:sz="4" w:space="0" w:color="FF0000"/>
          <w:right w:val="triple" w:sz="4" w:space="0" w:color="FF0000"/>
          <w:insideH w:val="triple" w:sz="4" w:space="0" w:color="FF0000"/>
          <w:insideV w:val="triple" w:sz="4" w:space="0" w:color="FF0000"/>
        </w:tblBorders>
        <w:tblLook w:val="04A0" w:firstRow="1" w:lastRow="0" w:firstColumn="1" w:lastColumn="0" w:noHBand="0" w:noVBand="1"/>
      </w:tblPr>
      <w:tblGrid>
        <w:gridCol w:w="8906"/>
      </w:tblGrid>
      <w:tr w:rsidR="008C4570" w:rsidRPr="008F7EF7" w14:paraId="1FB079A0" w14:textId="77777777" w:rsidTr="006E47F5">
        <w:trPr>
          <w:trHeight w:val="2412"/>
          <w:jc w:val="center"/>
        </w:trPr>
        <w:tc>
          <w:tcPr>
            <w:tcW w:w="8906" w:type="dxa"/>
            <w:shd w:val="clear" w:color="auto" w:fill="auto"/>
            <w:vAlign w:val="center"/>
          </w:tcPr>
          <w:p w14:paraId="39B3E3BE" w14:textId="77777777" w:rsidR="008C4570" w:rsidRPr="008F7EF7" w:rsidRDefault="008C4570" w:rsidP="006E47F5">
            <w:pPr>
              <w:spacing w:before="120" w:after="120" w:line="280" w:lineRule="exact"/>
              <w:ind w:left="567" w:right="23" w:hanging="578"/>
              <w:jc w:val="center"/>
              <w:textAlignment w:val="baseline"/>
              <w:rPr>
                <w:rFonts w:eastAsia="Times New Roman" w:cstheme="minorHAnsi"/>
                <w:b/>
                <w:bCs/>
                <w:sz w:val="20"/>
                <w:szCs w:val="20"/>
                <w:lang w:eastAsia="it-IT"/>
              </w:rPr>
            </w:pPr>
            <w:r w:rsidRPr="008F7EF7">
              <w:rPr>
                <w:rFonts w:eastAsia="Times New Roman" w:cstheme="minorHAnsi"/>
                <w:b/>
                <w:sz w:val="20"/>
                <w:szCs w:val="20"/>
                <w:lang w:eastAsia="it-IT"/>
              </w:rPr>
              <w:t>PIANO NAZIONALE DI RIPRESA E RESILIENZA (PNRR) E PIANO NAZIONALE COMPLEMENTARE (PNC)</w:t>
            </w:r>
          </w:p>
          <w:p w14:paraId="4534D4CD" w14:textId="77777777" w:rsidR="008C4570" w:rsidRPr="008F7EF7" w:rsidRDefault="008C4570" w:rsidP="006E47F5">
            <w:pPr>
              <w:spacing w:before="120" w:after="120" w:line="280" w:lineRule="exact"/>
              <w:ind w:left="567" w:right="23" w:hanging="578"/>
              <w:jc w:val="center"/>
              <w:textAlignment w:val="baseline"/>
              <w:rPr>
                <w:rFonts w:eastAsia="Times New Roman" w:cstheme="minorHAnsi"/>
                <w:b/>
                <w:bCs/>
                <w:sz w:val="20"/>
                <w:szCs w:val="20"/>
                <w:lang w:eastAsia="it-IT"/>
              </w:rPr>
            </w:pPr>
            <w:r w:rsidRPr="008F7EF7">
              <w:rPr>
                <w:rFonts w:eastAsia="Times New Roman" w:cstheme="minorHAnsi"/>
                <w:b/>
                <w:bCs/>
                <w:sz w:val="20"/>
                <w:szCs w:val="20"/>
                <w:lang w:eastAsia="it-IT"/>
              </w:rPr>
              <w:t>MISSIONE M6 – SALUTE</w:t>
            </w:r>
          </w:p>
          <w:p w14:paraId="16D4A214" w14:textId="77777777" w:rsidR="008C4570" w:rsidRPr="008F7EF7" w:rsidRDefault="008C4570" w:rsidP="006E47F5">
            <w:pPr>
              <w:spacing w:before="120" w:after="120" w:line="280" w:lineRule="exact"/>
              <w:ind w:left="567" w:right="22" w:hanging="579"/>
              <w:jc w:val="both"/>
              <w:textAlignment w:val="baseline"/>
              <w:rPr>
                <w:rFonts w:eastAsia="Times New Roman" w:cstheme="minorHAnsi"/>
                <w:b/>
                <w:bCs/>
                <w:sz w:val="18"/>
                <w:szCs w:val="18"/>
                <w:lang w:eastAsia="it-IT"/>
              </w:rPr>
            </w:pPr>
            <w:r w:rsidRPr="008F7EF7">
              <w:rPr>
                <w:rFonts w:eastAsia="Times New Roman" w:cstheme="minorHAnsi"/>
                <w:b/>
                <w:bCs/>
                <w:sz w:val="18"/>
                <w:szCs w:val="18"/>
                <w:lang w:eastAsia="it-IT"/>
              </w:rPr>
              <w:t>COMPONENTE C1 – Reti di prossimità, strutture e telemedicina per l’assistenza sanitaria territoriale (FONDI PNRR)</w:t>
            </w:r>
          </w:p>
          <w:p w14:paraId="765A986D" w14:textId="2EDAB06F" w:rsidR="008C4570" w:rsidRPr="008F7EF7" w:rsidRDefault="008C4570" w:rsidP="008C4570">
            <w:pPr>
              <w:pStyle w:val="Paragrafoelenco"/>
              <w:widowControl/>
              <w:numPr>
                <w:ilvl w:val="0"/>
                <w:numId w:val="61"/>
              </w:numPr>
              <w:autoSpaceDE/>
              <w:autoSpaceDN/>
              <w:spacing w:before="120" w:after="120" w:line="280" w:lineRule="exact"/>
              <w:ind w:right="22"/>
              <w:contextualSpacing/>
              <w:jc w:val="left"/>
              <w:textAlignment w:val="baseline"/>
              <w:rPr>
                <w:rFonts w:eastAsia="Times New Roman" w:cstheme="minorHAnsi"/>
                <w:sz w:val="18"/>
                <w:szCs w:val="18"/>
                <w:lang w:eastAsia="it-IT"/>
              </w:rPr>
            </w:pPr>
            <w:r w:rsidRPr="008F7EF7">
              <w:rPr>
                <w:rFonts w:eastAsia="Times New Roman" w:cstheme="minorHAnsi"/>
                <w:sz w:val="18"/>
                <w:szCs w:val="18"/>
                <w:lang w:eastAsia="it-IT"/>
              </w:rPr>
              <w:t>M6C1 1.1 “</w:t>
            </w:r>
            <w:r w:rsidRPr="008F7EF7">
              <w:rPr>
                <w:rFonts w:eastAsia="Times New Roman" w:cstheme="minorHAnsi"/>
                <w:i/>
                <w:sz w:val="18"/>
                <w:szCs w:val="18"/>
                <w:lang w:eastAsia="it-IT"/>
              </w:rPr>
              <w:t>Case della Comunità e presa in carico della persona</w:t>
            </w:r>
            <w:r w:rsidRPr="008F7EF7">
              <w:rPr>
                <w:rFonts w:eastAsia="Times New Roman" w:cstheme="minorHAnsi"/>
                <w:sz w:val="18"/>
                <w:szCs w:val="18"/>
                <w:lang w:eastAsia="it-IT"/>
              </w:rPr>
              <w:t>”</w:t>
            </w:r>
          </w:p>
          <w:p w14:paraId="0C969286" w14:textId="77777777" w:rsidR="008C4570" w:rsidRPr="008F7EF7" w:rsidRDefault="008C4570" w:rsidP="006E47F5">
            <w:pPr>
              <w:pStyle w:val="Paragrafoelenco"/>
              <w:widowControl/>
              <w:autoSpaceDE/>
              <w:autoSpaceDN/>
              <w:spacing w:before="120" w:after="120" w:line="280" w:lineRule="exact"/>
              <w:ind w:left="708" w:right="22" w:firstLine="0"/>
              <w:contextualSpacing/>
              <w:jc w:val="left"/>
              <w:textAlignment w:val="baseline"/>
              <w:rPr>
                <w:rFonts w:eastAsia="Times New Roman" w:cstheme="minorHAnsi"/>
                <w:sz w:val="18"/>
                <w:szCs w:val="18"/>
                <w:lang w:eastAsia="it-IT"/>
              </w:rPr>
            </w:pPr>
            <w:r w:rsidRPr="008F7EF7">
              <w:rPr>
                <w:rFonts w:asciiTheme="minorHAnsi" w:eastAsia="Times New Roman" w:hAnsiTheme="minorHAnsi" w:cstheme="minorHAnsi"/>
                <w:b/>
                <w:bCs/>
                <w:i/>
                <w:iCs/>
                <w:sz w:val="18"/>
                <w:szCs w:val="18"/>
                <w:lang w:eastAsia="it-IT"/>
              </w:rPr>
              <w:t>Target</w:t>
            </w:r>
            <w:r w:rsidRPr="008F7EF7">
              <w:rPr>
                <w:rFonts w:eastAsia="Times New Roman" w:cstheme="minorHAnsi"/>
                <w:sz w:val="18"/>
                <w:szCs w:val="18"/>
                <w:lang w:eastAsia="it-IT"/>
              </w:rPr>
              <w:t>: n. 1.350 Case della Comunità entro il 30 giugno 2026</w:t>
            </w:r>
          </w:p>
          <w:p w14:paraId="077FDB27" w14:textId="77777777" w:rsidR="008C4570" w:rsidRPr="008F7EF7" w:rsidRDefault="008C4570" w:rsidP="008C4570">
            <w:pPr>
              <w:pStyle w:val="Paragrafoelenco"/>
              <w:widowControl/>
              <w:numPr>
                <w:ilvl w:val="0"/>
                <w:numId w:val="61"/>
              </w:numPr>
              <w:autoSpaceDE/>
              <w:autoSpaceDN/>
              <w:spacing w:before="120" w:after="120" w:line="280" w:lineRule="exact"/>
              <w:ind w:right="22"/>
              <w:contextualSpacing/>
              <w:jc w:val="left"/>
              <w:textAlignment w:val="baseline"/>
              <w:rPr>
                <w:rFonts w:eastAsia="Times New Roman" w:cstheme="minorHAnsi"/>
                <w:sz w:val="18"/>
                <w:szCs w:val="18"/>
                <w:lang w:eastAsia="it-IT"/>
              </w:rPr>
            </w:pPr>
            <w:r w:rsidRPr="008F7EF7">
              <w:rPr>
                <w:rFonts w:eastAsia="Times New Roman" w:cstheme="minorHAnsi"/>
                <w:sz w:val="18"/>
                <w:szCs w:val="18"/>
                <w:lang w:eastAsia="it-IT"/>
              </w:rPr>
              <w:t>M6C1 1.2.2 “</w:t>
            </w:r>
            <w:r w:rsidRPr="008F7EF7">
              <w:rPr>
                <w:rFonts w:eastAsia="Times New Roman" w:cstheme="minorHAnsi"/>
                <w:i/>
                <w:sz w:val="18"/>
                <w:szCs w:val="18"/>
                <w:lang w:eastAsia="it-IT"/>
              </w:rPr>
              <w:t>Implementazione delle Centrali operative territoriali (COT)</w:t>
            </w:r>
            <w:r w:rsidRPr="008F7EF7">
              <w:rPr>
                <w:rFonts w:eastAsia="Times New Roman" w:cstheme="minorHAnsi"/>
                <w:sz w:val="18"/>
                <w:szCs w:val="18"/>
                <w:lang w:eastAsia="it-IT"/>
              </w:rPr>
              <w:t>”</w:t>
            </w:r>
          </w:p>
          <w:p w14:paraId="4F070AAF" w14:textId="77777777" w:rsidR="008C4570" w:rsidRPr="008F7EF7" w:rsidRDefault="008C4570" w:rsidP="006E47F5">
            <w:pPr>
              <w:pStyle w:val="Paragrafoelenco"/>
              <w:widowControl/>
              <w:autoSpaceDE/>
              <w:autoSpaceDN/>
              <w:spacing w:before="120" w:after="120" w:line="280" w:lineRule="exact"/>
              <w:ind w:left="708" w:right="22" w:firstLine="0"/>
              <w:contextualSpacing/>
              <w:jc w:val="left"/>
              <w:textAlignment w:val="baseline"/>
              <w:rPr>
                <w:rFonts w:eastAsia="Times New Roman" w:cstheme="minorHAnsi"/>
                <w:sz w:val="18"/>
                <w:szCs w:val="18"/>
                <w:lang w:eastAsia="it-IT"/>
              </w:rPr>
            </w:pPr>
            <w:r w:rsidRPr="008F7EF7">
              <w:rPr>
                <w:rFonts w:asciiTheme="minorHAnsi" w:eastAsia="Times New Roman" w:hAnsiTheme="minorHAnsi" w:cstheme="minorHAnsi"/>
                <w:b/>
                <w:bCs/>
                <w:i/>
                <w:iCs/>
                <w:sz w:val="18"/>
                <w:szCs w:val="18"/>
                <w:lang w:eastAsia="it-IT"/>
              </w:rPr>
              <w:t>Target</w:t>
            </w:r>
            <w:r w:rsidRPr="008F7EF7">
              <w:rPr>
                <w:rFonts w:eastAsia="Times New Roman"/>
                <w:sz w:val="18"/>
                <w:szCs w:val="18"/>
                <w:lang w:eastAsia="it-IT"/>
              </w:rPr>
              <w:t xml:space="preserve">: n. 600 COT entro il 30 giugno 2024 </w:t>
            </w:r>
          </w:p>
          <w:p w14:paraId="5C31B929" w14:textId="77777777" w:rsidR="008C4570" w:rsidRPr="008F7EF7" w:rsidRDefault="008C4570" w:rsidP="008C4570">
            <w:pPr>
              <w:pStyle w:val="Paragrafoelenco"/>
              <w:widowControl/>
              <w:numPr>
                <w:ilvl w:val="0"/>
                <w:numId w:val="61"/>
              </w:numPr>
              <w:autoSpaceDE/>
              <w:autoSpaceDN/>
              <w:spacing w:before="120" w:after="120" w:line="280" w:lineRule="exact"/>
              <w:ind w:right="22"/>
              <w:contextualSpacing/>
              <w:jc w:val="left"/>
              <w:textAlignment w:val="baseline"/>
              <w:rPr>
                <w:rFonts w:eastAsia="Times New Roman" w:cstheme="minorHAnsi"/>
                <w:sz w:val="18"/>
                <w:szCs w:val="18"/>
                <w:lang w:eastAsia="it-IT"/>
              </w:rPr>
            </w:pPr>
            <w:r w:rsidRPr="008F7EF7">
              <w:rPr>
                <w:rFonts w:eastAsia="Times New Roman" w:cstheme="minorHAnsi"/>
                <w:sz w:val="18"/>
                <w:szCs w:val="18"/>
                <w:lang w:eastAsia="it-IT"/>
              </w:rPr>
              <w:t>M6C1 1.3 “</w:t>
            </w:r>
            <w:r w:rsidRPr="008F7EF7">
              <w:rPr>
                <w:rFonts w:eastAsia="Times New Roman" w:cstheme="minorHAnsi"/>
                <w:i/>
                <w:iCs/>
                <w:sz w:val="18"/>
                <w:szCs w:val="18"/>
                <w:lang w:eastAsia="it-IT"/>
              </w:rPr>
              <w:t>Rafforzamento dell’assistenza sanitaria intermedia e delle sue strutture (Ospedali di Comunità)</w:t>
            </w:r>
            <w:r w:rsidRPr="008F7EF7">
              <w:rPr>
                <w:rFonts w:eastAsia="Times New Roman" w:cstheme="minorHAnsi"/>
                <w:sz w:val="18"/>
                <w:szCs w:val="18"/>
                <w:lang w:eastAsia="it-IT"/>
              </w:rPr>
              <w:t>”</w:t>
            </w:r>
          </w:p>
          <w:p w14:paraId="7A992EB6" w14:textId="77777777" w:rsidR="008C4570" w:rsidRPr="008F7EF7" w:rsidRDefault="008C4570" w:rsidP="006E47F5">
            <w:pPr>
              <w:pStyle w:val="Paragrafoelenco"/>
              <w:spacing w:before="120" w:after="120" w:line="280" w:lineRule="exact"/>
              <w:ind w:left="708" w:right="22"/>
              <w:textAlignment w:val="baseline"/>
              <w:rPr>
                <w:rFonts w:eastAsia="Times New Roman" w:cstheme="minorHAnsi"/>
                <w:sz w:val="18"/>
                <w:szCs w:val="18"/>
                <w:lang w:eastAsia="it-IT"/>
              </w:rPr>
            </w:pPr>
            <w:r w:rsidRPr="008F7EF7">
              <w:rPr>
                <w:rFonts w:eastAsia="Times New Roman" w:cstheme="minorHAnsi"/>
                <w:b/>
                <w:bCs/>
                <w:i/>
                <w:iCs/>
                <w:sz w:val="18"/>
                <w:szCs w:val="18"/>
                <w:lang w:eastAsia="it-IT"/>
              </w:rPr>
              <w:t>Target</w:t>
            </w:r>
            <w:r w:rsidRPr="008F7EF7">
              <w:rPr>
                <w:rFonts w:eastAsia="Times New Roman" w:cstheme="minorHAnsi"/>
                <w:sz w:val="18"/>
                <w:szCs w:val="18"/>
                <w:lang w:eastAsia="it-IT"/>
              </w:rPr>
              <w:t>: n. 400 Ospedali di Comunità entro il 30 giugno 2026</w:t>
            </w:r>
          </w:p>
          <w:p w14:paraId="61A1EDA2" w14:textId="77777777" w:rsidR="008C4570" w:rsidRPr="008F7EF7" w:rsidRDefault="008C4570" w:rsidP="006E47F5">
            <w:pPr>
              <w:spacing w:before="120" w:after="120" w:line="280" w:lineRule="exact"/>
              <w:ind w:left="567" w:right="22" w:hanging="579"/>
              <w:textAlignment w:val="baseline"/>
              <w:rPr>
                <w:rFonts w:eastAsia="Times New Roman" w:cstheme="minorHAnsi"/>
                <w:b/>
                <w:bCs/>
                <w:sz w:val="18"/>
                <w:szCs w:val="18"/>
                <w:lang w:eastAsia="it-IT"/>
              </w:rPr>
            </w:pPr>
            <w:r w:rsidRPr="008F7EF7">
              <w:rPr>
                <w:rFonts w:eastAsia="Times New Roman" w:cstheme="minorHAnsi"/>
                <w:b/>
                <w:bCs/>
                <w:sz w:val="18"/>
                <w:szCs w:val="18"/>
                <w:lang w:eastAsia="it-IT"/>
              </w:rPr>
              <w:t>COMPONENTE C2 – Innovazione, ricerca e digitalizzazione del Servizio Sanitario Nazionale (FONDI PNRR E PNC)</w:t>
            </w:r>
          </w:p>
          <w:p w14:paraId="1C2640E3" w14:textId="77777777" w:rsidR="008C4570" w:rsidRPr="008F7EF7" w:rsidRDefault="008C4570" w:rsidP="008C4570">
            <w:pPr>
              <w:pStyle w:val="Paragrafoelenco"/>
              <w:widowControl/>
              <w:numPr>
                <w:ilvl w:val="0"/>
                <w:numId w:val="61"/>
              </w:numPr>
              <w:autoSpaceDE/>
              <w:autoSpaceDN/>
              <w:spacing w:before="120" w:after="120" w:line="280" w:lineRule="exact"/>
              <w:ind w:right="22"/>
              <w:contextualSpacing/>
              <w:jc w:val="left"/>
              <w:textAlignment w:val="baseline"/>
              <w:rPr>
                <w:rFonts w:eastAsia="Times New Roman" w:cstheme="minorHAnsi"/>
                <w:sz w:val="18"/>
                <w:szCs w:val="18"/>
                <w:lang w:eastAsia="it-IT"/>
              </w:rPr>
            </w:pPr>
            <w:r w:rsidRPr="008F7EF7">
              <w:rPr>
                <w:rFonts w:eastAsia="Times New Roman" w:cstheme="minorHAnsi"/>
                <w:sz w:val="18"/>
                <w:szCs w:val="18"/>
                <w:lang w:eastAsia="it-IT"/>
              </w:rPr>
              <w:t>M6C2 1.2 “</w:t>
            </w:r>
            <w:r w:rsidRPr="008F7EF7">
              <w:rPr>
                <w:rFonts w:eastAsia="Times New Roman" w:cstheme="minorHAnsi"/>
                <w:i/>
                <w:sz w:val="18"/>
                <w:szCs w:val="18"/>
                <w:lang w:eastAsia="it-IT"/>
              </w:rPr>
              <w:t>Verso un ospedale sicuro e sostenibile</w:t>
            </w:r>
            <w:r w:rsidRPr="008F7EF7">
              <w:rPr>
                <w:rFonts w:eastAsia="Times New Roman" w:cstheme="minorHAnsi"/>
                <w:sz w:val="18"/>
                <w:szCs w:val="18"/>
                <w:lang w:eastAsia="it-IT"/>
              </w:rPr>
              <w:t>”</w:t>
            </w:r>
          </w:p>
          <w:p w14:paraId="02940090" w14:textId="77777777" w:rsidR="008C4570" w:rsidRPr="008F7EF7" w:rsidRDefault="008C4570" w:rsidP="006E47F5">
            <w:pPr>
              <w:pStyle w:val="Paragrafoelenco"/>
              <w:widowControl/>
              <w:autoSpaceDE/>
              <w:autoSpaceDN/>
              <w:spacing w:before="120" w:after="120" w:line="280" w:lineRule="exact"/>
              <w:ind w:left="708" w:right="22" w:firstLine="0"/>
              <w:contextualSpacing/>
              <w:jc w:val="left"/>
              <w:textAlignment w:val="baseline"/>
              <w:rPr>
                <w:rFonts w:eastAsia="Times New Roman" w:cstheme="minorHAnsi"/>
                <w:sz w:val="18"/>
                <w:szCs w:val="18"/>
                <w:lang w:eastAsia="it-IT"/>
              </w:rPr>
            </w:pPr>
            <w:r w:rsidRPr="008F7EF7">
              <w:rPr>
                <w:rFonts w:asciiTheme="minorHAnsi" w:eastAsia="Times New Roman" w:hAnsiTheme="minorHAnsi" w:cstheme="minorHAnsi"/>
                <w:b/>
                <w:bCs/>
                <w:i/>
                <w:iCs/>
                <w:sz w:val="18"/>
                <w:szCs w:val="18"/>
                <w:lang w:eastAsia="it-IT"/>
              </w:rPr>
              <w:t>Target</w:t>
            </w:r>
            <w:r w:rsidRPr="008F7EF7">
              <w:rPr>
                <w:rFonts w:eastAsia="Times New Roman" w:cstheme="minorHAnsi"/>
                <w:b/>
                <w:bCs/>
                <w:i/>
                <w:iCs/>
                <w:sz w:val="18"/>
                <w:szCs w:val="18"/>
                <w:lang w:eastAsia="it-IT"/>
              </w:rPr>
              <w:t xml:space="preserve"> PNRR: </w:t>
            </w:r>
            <w:r w:rsidRPr="008F7EF7">
              <w:rPr>
                <w:rFonts w:eastAsia="Times New Roman" w:cstheme="minorHAnsi"/>
                <w:sz w:val="18"/>
                <w:szCs w:val="18"/>
                <w:lang w:eastAsia="it-IT"/>
              </w:rPr>
              <w:t>n. 109 interventi antisismici o di miglioramento strutturale delle strutture ospedaliere per allinearle alle norme antisismiche entro il 30 giugno 2026</w:t>
            </w:r>
          </w:p>
          <w:p w14:paraId="02E63B5B" w14:textId="77777777" w:rsidR="008C4570" w:rsidRPr="008F7EF7" w:rsidRDefault="008C4570" w:rsidP="006E47F5">
            <w:pPr>
              <w:pStyle w:val="Paragrafoelenco"/>
              <w:widowControl/>
              <w:autoSpaceDE/>
              <w:autoSpaceDN/>
              <w:spacing w:before="120" w:after="120" w:line="280" w:lineRule="exact"/>
              <w:ind w:left="708" w:right="22" w:firstLine="0"/>
              <w:contextualSpacing/>
              <w:jc w:val="left"/>
              <w:textAlignment w:val="baseline"/>
              <w:rPr>
                <w:rFonts w:eastAsia="Times New Roman" w:cstheme="minorHAnsi"/>
                <w:b/>
                <w:bCs/>
                <w:i/>
                <w:iCs/>
                <w:sz w:val="18"/>
                <w:szCs w:val="18"/>
                <w:lang w:eastAsia="it-IT"/>
              </w:rPr>
            </w:pPr>
            <w:r w:rsidRPr="008F7EF7">
              <w:rPr>
                <w:rFonts w:asciiTheme="minorHAnsi" w:eastAsia="Times New Roman" w:hAnsiTheme="minorHAnsi" w:cstheme="minorHAnsi"/>
                <w:b/>
                <w:bCs/>
                <w:i/>
                <w:iCs/>
                <w:sz w:val="18"/>
                <w:szCs w:val="18"/>
                <w:lang w:eastAsia="it-IT"/>
              </w:rPr>
              <w:t>Target</w:t>
            </w:r>
            <w:r w:rsidRPr="008F7EF7">
              <w:rPr>
                <w:rFonts w:eastAsia="Times New Roman"/>
                <w:b/>
                <w:bCs/>
                <w:i/>
                <w:iCs/>
                <w:sz w:val="18"/>
                <w:szCs w:val="18"/>
                <w:lang w:eastAsia="it-IT"/>
              </w:rPr>
              <w:t xml:space="preserve"> PNC:</w:t>
            </w:r>
            <w:r w:rsidRPr="008F7EF7">
              <w:rPr>
                <w:rFonts w:eastAsia="Times New Roman"/>
                <w:sz w:val="18"/>
                <w:szCs w:val="18"/>
                <w:lang w:eastAsia="it-IT"/>
              </w:rPr>
              <w:t xml:space="preserve"> ulteriori n. 220 interventi entro il 30 giugno 2026</w:t>
            </w:r>
          </w:p>
          <w:p w14:paraId="557FB786" w14:textId="77777777" w:rsidR="008C4570" w:rsidRPr="008F7EF7" w:rsidRDefault="008C4570" w:rsidP="006E47F5">
            <w:pPr>
              <w:spacing w:before="120" w:after="120" w:line="280" w:lineRule="exact"/>
              <w:ind w:right="91"/>
              <w:textAlignment w:val="baseline"/>
              <w:rPr>
                <w:b/>
                <w:bCs/>
              </w:rPr>
            </w:pPr>
          </w:p>
        </w:tc>
      </w:tr>
    </w:tbl>
    <w:p w14:paraId="0D42341C" w14:textId="77777777" w:rsidR="006E3EB0" w:rsidRPr="008F7EF7" w:rsidRDefault="006E3EB0" w:rsidP="008F7EF7">
      <w:pPr>
        <w:pStyle w:val="Corpotesto"/>
        <w:ind w:left="0"/>
        <w:jc w:val="center"/>
      </w:pPr>
    </w:p>
    <w:p w14:paraId="62F90496" w14:textId="77777777" w:rsidR="006E3EB0" w:rsidRPr="008F7EF7" w:rsidRDefault="006E3EB0" w:rsidP="00E90CDE">
      <w:pPr>
        <w:pStyle w:val="Corpotesto"/>
        <w:ind w:left="0"/>
        <w:jc w:val="right"/>
      </w:pPr>
    </w:p>
    <w:p w14:paraId="03326C9F" w14:textId="16383ADC" w:rsidR="00E90CDE" w:rsidRPr="008F7EF7" w:rsidRDefault="00E90CDE" w:rsidP="00E90CDE">
      <w:pPr>
        <w:ind w:left="142" w:right="140"/>
        <w:jc w:val="center"/>
        <w:rPr>
          <w:rFonts w:eastAsia="Arial Unicode MS" w:cstheme="minorHAnsi"/>
          <w:b/>
        </w:rPr>
      </w:pPr>
      <w:r w:rsidRPr="008F7EF7">
        <w:rPr>
          <w:rFonts w:eastAsia="Arial Unicode MS" w:cstheme="minorHAnsi"/>
          <w:b/>
        </w:rPr>
        <w:t>CONTRATTO SPECIFICO</w:t>
      </w:r>
    </w:p>
    <w:p w14:paraId="407DC017" w14:textId="16397384" w:rsidR="00E90CDE" w:rsidRPr="008F7EF7" w:rsidRDefault="00E90CDE" w:rsidP="00E90CDE">
      <w:pPr>
        <w:spacing w:line="276" w:lineRule="auto"/>
        <w:ind w:left="142" w:right="140"/>
        <w:jc w:val="both"/>
        <w:rPr>
          <w:rFonts w:ascii="Calibri" w:hAnsi="Calibri" w:cs="Calibri"/>
          <w:b/>
        </w:rPr>
      </w:pPr>
      <w:r w:rsidRPr="008F7EF7">
        <w:rPr>
          <w:rFonts w:ascii="Calibri" w:eastAsia="Arial Unicode MS" w:hAnsi="Calibri" w:cs="Calibri"/>
          <w:b/>
        </w:rPr>
        <w:t>AVENTE AD OGGETTO</w:t>
      </w:r>
      <w:r w:rsidRPr="008F7EF7">
        <w:rPr>
          <w:rFonts w:cstheme="minorHAnsi"/>
          <w:b/>
        </w:rPr>
        <w:t xml:space="preserve"> I </w:t>
      </w:r>
      <w:r w:rsidR="00BD4529" w:rsidRPr="008F7EF7">
        <w:rPr>
          <w:b/>
        </w:rPr>
        <w:t>SERVIZI TECNICI DI PROGETTAZIONE, DIREZIONE DEI LAVORI (DL), COORDINAMENTO DELLA SICUREZZA IN FASE DI PROGETTAZIONE (CSP) – COORDINAMENTO DELLA SICUREZZA IN FASE DI ESECUZIONE (CSE)</w:t>
      </w:r>
      <w:r w:rsidR="00D44BBB" w:rsidRPr="008F7EF7">
        <w:rPr>
          <w:b/>
        </w:rPr>
        <w:t xml:space="preserve"> </w:t>
      </w:r>
      <w:r w:rsidRPr="008F7EF7">
        <w:rPr>
          <w:rFonts w:ascii="Calibri" w:eastAsia="Arial Unicode MS" w:hAnsi="Calibri" w:cs="Calibri"/>
          <w:b/>
        </w:rPr>
        <w:t xml:space="preserve">AFFIDATI MEDIANTE ORDINE DI ATTIVAZIONE NELL’AMBITO </w:t>
      </w:r>
      <w:r w:rsidR="0015085C" w:rsidRPr="008F7EF7">
        <w:rPr>
          <w:rFonts w:ascii="Calibri" w:eastAsia="Arial Unicode MS" w:hAnsi="Calibri" w:cs="Calibri"/>
          <w:b/>
        </w:rPr>
        <w:t>DELL’</w:t>
      </w:r>
      <w:r w:rsidR="00A50F40" w:rsidRPr="008F7EF7">
        <w:rPr>
          <w:rFonts w:ascii="Calibri" w:eastAsia="Arial Unicode MS" w:hAnsi="Calibri" w:cs="Calibri"/>
          <w:b/>
          <w:bCs/>
        </w:rPr>
        <w:t xml:space="preserve">ACCORDO QUADRO CON PIU’ OPERATORI ECONOMICI </w:t>
      </w:r>
      <w:r w:rsidR="00A50F40" w:rsidRPr="008F7EF7">
        <w:rPr>
          <w:rFonts w:cstheme="minorHAnsi"/>
          <w:b/>
        </w:rPr>
        <w:t xml:space="preserve">PER L’AFFIDAMENTO DI LAVORI (OG1 – OG11) E SERVIZI DI INGEGNERIA E ARCHITETTURA (E.10 </w:t>
      </w:r>
      <w:r w:rsidR="005E68A0" w:rsidRPr="008F7EF7">
        <w:rPr>
          <w:rFonts w:cstheme="minorHAnsi"/>
          <w:b/>
        </w:rPr>
        <w:t>––</w:t>
      </w:r>
      <w:r w:rsidR="00A50F40" w:rsidRPr="008F7EF7">
        <w:rPr>
          <w:rFonts w:cstheme="minorHAnsi"/>
          <w:b/>
        </w:rPr>
        <w:t xml:space="preserve"> S.03 – IA.02 – IA.04) PER </w:t>
      </w:r>
      <w:r w:rsidR="00A50F40" w:rsidRPr="008F7EF7" w:rsidDel="006F1105">
        <w:rPr>
          <w:rFonts w:cstheme="minorHAnsi"/>
          <w:b/>
        </w:rPr>
        <w:t>LA NUOVA EDIFICAZIONE, RISTRUTTURAZIONE</w:t>
      </w:r>
      <w:r w:rsidR="00A50F40" w:rsidRPr="008F7EF7">
        <w:rPr>
          <w:rFonts w:cstheme="minorHAnsi"/>
          <w:b/>
        </w:rPr>
        <w:t xml:space="preserve"> E</w:t>
      </w:r>
      <w:r w:rsidR="00A50F40" w:rsidRPr="008F7EF7" w:rsidDel="006F1105">
        <w:rPr>
          <w:rFonts w:cstheme="minorHAnsi"/>
          <w:b/>
        </w:rPr>
        <w:t xml:space="preserve"> RIQUALIFICAZIONE</w:t>
      </w:r>
      <w:r w:rsidR="00A50F40" w:rsidRPr="008F7EF7">
        <w:rPr>
          <w:rFonts w:cstheme="minorHAnsi"/>
          <w:b/>
        </w:rPr>
        <w:t xml:space="preserve"> </w:t>
      </w:r>
      <w:r w:rsidR="00A50F40" w:rsidRPr="008F7EF7" w:rsidDel="006F1105">
        <w:rPr>
          <w:rFonts w:cstheme="minorHAnsi"/>
          <w:b/>
        </w:rPr>
        <w:t xml:space="preserve">DI EDIFICI PUBBLICI </w:t>
      </w:r>
      <w:r w:rsidR="00A50F40" w:rsidRPr="008F7EF7">
        <w:rPr>
          <w:rFonts w:cstheme="minorHAnsi"/>
          <w:b/>
        </w:rPr>
        <w:t>QUALI CASE DELLA COMUNITÀ, OSPEDALI DELLE COMUNITÀ, CENTRALI OPERATIVE TERRITORIALI E OSPEDALI SICURI</w:t>
      </w:r>
      <w:r w:rsidR="00A50F40" w:rsidRPr="008F7EF7" w:rsidDel="00FF01D5">
        <w:rPr>
          <w:rFonts w:ascii="Calibri" w:eastAsia="Arial Unicode MS" w:hAnsi="Calibri" w:cs="Calibri"/>
          <w:b/>
          <w:bCs/>
        </w:rPr>
        <w:t xml:space="preserve"> </w:t>
      </w:r>
    </w:p>
    <w:p w14:paraId="26566613" w14:textId="465F785C" w:rsidR="00207834" w:rsidRPr="008F7EF7" w:rsidRDefault="00897335" w:rsidP="00840066">
      <w:pPr>
        <w:spacing w:after="120" w:line="280" w:lineRule="exact"/>
        <w:ind w:left="142" w:right="140"/>
        <w:jc w:val="center"/>
        <w:rPr>
          <w:rFonts w:ascii="Calibri" w:hAnsi="Calibri" w:cstheme="minorHAnsi"/>
          <w:b/>
        </w:rPr>
      </w:pPr>
      <w:r w:rsidRPr="008F7EF7">
        <w:rPr>
          <w:rFonts w:ascii="Calibri" w:hAnsi="Calibri" w:cstheme="minorHAnsi"/>
          <w:b/>
        </w:rPr>
        <w:t xml:space="preserve">LOTTO GEOGRAFICO </w:t>
      </w:r>
      <w:r w:rsidR="008113EE">
        <w:rPr>
          <w:rFonts w:ascii="Calibri" w:hAnsi="Calibri" w:cstheme="minorHAnsi"/>
          <w:b/>
        </w:rPr>
        <w:t>20</w:t>
      </w:r>
    </w:p>
    <w:p w14:paraId="7FFE6E44" w14:textId="03075BCF" w:rsidR="000170A6" w:rsidRPr="008F7EF7" w:rsidRDefault="000170A6" w:rsidP="00840066">
      <w:pPr>
        <w:spacing w:after="120" w:line="280" w:lineRule="exact"/>
        <w:ind w:left="142" w:right="140"/>
        <w:jc w:val="center"/>
        <w:rPr>
          <w:rFonts w:ascii="Calibri" w:hAnsi="Calibri" w:cstheme="minorHAnsi"/>
          <w:b/>
        </w:rPr>
      </w:pPr>
      <w:r w:rsidRPr="008F7EF7">
        <w:rPr>
          <w:rFonts w:ascii="Calibri" w:hAnsi="Calibri" w:cstheme="minorHAnsi"/>
          <w:b/>
        </w:rPr>
        <w:t>CLUSTER</w:t>
      </w:r>
      <w:r w:rsidR="001A340D" w:rsidRPr="008F7EF7">
        <w:rPr>
          <w:rFonts w:ascii="Calibri" w:hAnsi="Calibri" w:cstheme="minorHAnsi"/>
          <w:b/>
        </w:rPr>
        <w:t xml:space="preserve"> ASSEGNATO</w:t>
      </w:r>
      <w:r w:rsidR="008D373D">
        <w:rPr>
          <w:rFonts w:ascii="Calibri" w:hAnsi="Calibri" w:cstheme="minorHAnsi"/>
          <w:b/>
        </w:rPr>
        <w:t xml:space="preserve"> </w:t>
      </w:r>
      <w:r w:rsidR="00C97097">
        <w:rPr>
          <w:rFonts w:ascii="Calibri" w:hAnsi="Calibri" w:cstheme="minorHAnsi"/>
          <w:b/>
        </w:rPr>
        <w:t xml:space="preserve">TOSCANA </w:t>
      </w:r>
      <w:r w:rsidR="008D373D">
        <w:rPr>
          <w:rFonts w:ascii="Calibri" w:hAnsi="Calibri" w:cstheme="minorHAnsi"/>
          <w:b/>
        </w:rPr>
        <w:t>1-3</w:t>
      </w:r>
    </w:p>
    <w:p w14:paraId="5103BD43" w14:textId="6DE8BCC0" w:rsidR="00207834" w:rsidRPr="008F7EF7" w:rsidRDefault="00897335" w:rsidP="008F08A9">
      <w:pPr>
        <w:spacing w:after="120" w:line="280" w:lineRule="exact"/>
        <w:ind w:left="142" w:right="142"/>
        <w:jc w:val="center"/>
        <w:rPr>
          <w:b/>
        </w:rPr>
      </w:pPr>
      <w:r w:rsidRPr="008F7EF7">
        <w:rPr>
          <w:rFonts w:ascii="Calibri" w:hAnsi="Calibri" w:cstheme="minorHAnsi"/>
          <w:b/>
        </w:rPr>
        <w:t>SUB</w:t>
      </w:r>
      <w:r w:rsidR="00BC081E" w:rsidRPr="008F7EF7">
        <w:rPr>
          <w:rFonts w:ascii="Calibri" w:hAnsi="Calibri" w:cstheme="minorHAnsi"/>
          <w:b/>
        </w:rPr>
        <w:t>-</w:t>
      </w:r>
      <w:r w:rsidRPr="008F7EF7">
        <w:rPr>
          <w:rFonts w:ascii="Calibri" w:hAnsi="Calibri" w:cstheme="minorHAnsi"/>
          <w:b/>
        </w:rPr>
        <w:t xml:space="preserve">LOTTO PRESTAZIONALE </w:t>
      </w:r>
      <w:r w:rsidR="00AA6DF9" w:rsidRPr="008F7EF7">
        <w:rPr>
          <w:rFonts w:ascii="Calibri" w:hAnsi="Calibri" w:cstheme="minorHAnsi"/>
          <w:b/>
        </w:rPr>
        <w:t xml:space="preserve">1 </w:t>
      </w:r>
      <w:r w:rsidRPr="008F7EF7">
        <w:rPr>
          <w:rFonts w:ascii="Calibri" w:hAnsi="Calibri" w:cstheme="minorHAnsi"/>
          <w:b/>
        </w:rPr>
        <w:t xml:space="preserve">– </w:t>
      </w:r>
      <w:bookmarkStart w:id="1" w:name="_Hlk98175014"/>
      <w:r w:rsidR="003116B5" w:rsidRPr="008F7EF7">
        <w:rPr>
          <w:rFonts w:cstheme="minorHAnsi"/>
          <w:b/>
        </w:rPr>
        <w:t>SERVIZI TECNICI DI</w:t>
      </w:r>
      <w:r w:rsidR="003116B5" w:rsidRPr="008F7EF7">
        <w:rPr>
          <w:b/>
        </w:rPr>
        <w:t xml:space="preserve"> PROGETTAZIONE</w:t>
      </w:r>
      <w:r w:rsidR="0023490D" w:rsidRPr="008F7EF7">
        <w:rPr>
          <w:b/>
        </w:rPr>
        <w:t>,</w:t>
      </w:r>
      <w:r w:rsidR="00B656BE" w:rsidRPr="008F7EF7">
        <w:rPr>
          <w:b/>
        </w:rPr>
        <w:t xml:space="preserve"> </w:t>
      </w:r>
      <w:r w:rsidR="00D70E78" w:rsidRPr="008F7EF7">
        <w:rPr>
          <w:b/>
        </w:rPr>
        <w:t xml:space="preserve">DIREZIONE </w:t>
      </w:r>
      <w:r w:rsidR="0023490D" w:rsidRPr="008F7EF7">
        <w:rPr>
          <w:b/>
        </w:rPr>
        <w:t xml:space="preserve">DEI </w:t>
      </w:r>
      <w:r w:rsidR="00D70E78" w:rsidRPr="008F7EF7">
        <w:rPr>
          <w:b/>
        </w:rPr>
        <w:t>LAVORI (DL), COORDINAMENTO DELLA SICUREZZA IN FASE DI PROGETTAZIONE (CSP) – COORDINAMENTO DELLA SICUREZZA IN FASE DI ESECUZIONE (CSE)</w:t>
      </w:r>
      <w:bookmarkEnd w:id="1"/>
    </w:p>
    <w:p w14:paraId="7C7A4213" w14:textId="77777777" w:rsidR="0023490D" w:rsidRPr="008F7EF7" w:rsidRDefault="0023490D" w:rsidP="00840066">
      <w:pPr>
        <w:spacing w:after="120" w:line="280" w:lineRule="exact"/>
        <w:ind w:left="142" w:right="142"/>
        <w:jc w:val="center"/>
        <w:rPr>
          <w:rFonts w:ascii="Calibri" w:hAnsi="Calibri" w:cstheme="minorHAnsi"/>
          <w:b/>
        </w:rPr>
      </w:pPr>
    </w:p>
    <w:p w14:paraId="6181B113" w14:textId="443A0EC0" w:rsidR="00207834" w:rsidRPr="008F7EF7" w:rsidRDefault="00897335" w:rsidP="00840066">
      <w:pPr>
        <w:spacing w:after="120" w:line="280" w:lineRule="exact"/>
        <w:ind w:left="142" w:right="140"/>
        <w:jc w:val="center"/>
        <w:rPr>
          <w:rFonts w:eastAsia="Times New Roman" w:cstheme="minorHAnsi"/>
          <w:color w:val="000000" w:themeColor="text1"/>
          <w:lang w:eastAsia="it-IT"/>
        </w:rPr>
      </w:pPr>
      <w:r w:rsidRPr="008F7EF7">
        <w:rPr>
          <w:rFonts w:eastAsia="Times New Roman" w:cstheme="minorHAnsi"/>
          <w:b/>
          <w:color w:val="000000" w:themeColor="text1"/>
          <w:lang w:eastAsia="it-IT"/>
        </w:rPr>
        <w:t>C.I.G.</w:t>
      </w:r>
      <w:r w:rsidRPr="008F7EF7">
        <w:rPr>
          <w:rFonts w:eastAsia="Times New Roman" w:cstheme="minorHAnsi"/>
          <w:color w:val="000000" w:themeColor="text1"/>
          <w:lang w:eastAsia="it-IT"/>
        </w:rPr>
        <w:tab/>
      </w:r>
      <w:r w:rsidR="008D373D">
        <w:rPr>
          <w:rFonts w:eastAsia="Times New Roman" w:cstheme="minorHAnsi"/>
          <w:color w:val="000000" w:themeColor="text1"/>
          <w:lang w:eastAsia="it-IT"/>
        </w:rPr>
        <w:t>9326579876</w:t>
      </w:r>
      <w:r w:rsidRPr="008F7EF7">
        <w:rPr>
          <w:rFonts w:eastAsia="Times New Roman" w:cstheme="minorHAnsi"/>
          <w:color w:val="000000" w:themeColor="text1"/>
          <w:lang w:eastAsia="it-IT"/>
        </w:rPr>
        <w:tab/>
      </w:r>
      <w:r w:rsidR="0099019A" w:rsidRPr="008F7EF7">
        <w:rPr>
          <w:rFonts w:eastAsia="Times New Roman" w:cstheme="minorHAnsi"/>
          <w:b/>
          <w:bCs/>
          <w:color w:val="000000" w:themeColor="text1"/>
          <w:lang w:eastAsia="it-IT"/>
        </w:rPr>
        <w:t>CUP</w:t>
      </w:r>
      <w:r w:rsidR="0099019A" w:rsidRPr="008F7EF7">
        <w:rPr>
          <w:rFonts w:eastAsia="Times New Roman" w:cstheme="minorHAnsi"/>
          <w:color w:val="000000" w:themeColor="text1"/>
          <w:lang w:eastAsia="it-IT"/>
        </w:rPr>
        <w:t xml:space="preserve"> </w:t>
      </w:r>
      <w:r w:rsidRPr="008F7EF7">
        <w:rPr>
          <w:rFonts w:eastAsia="Times New Roman" w:cstheme="minorHAnsi"/>
          <w:color w:val="000000" w:themeColor="text1"/>
          <w:lang w:eastAsia="it-IT"/>
        </w:rPr>
        <w:tab/>
      </w:r>
      <w:r w:rsidR="008D373D">
        <w:rPr>
          <w:rFonts w:eastAsia="Times New Roman" w:cstheme="minorHAnsi"/>
          <w:color w:val="000000" w:themeColor="text1"/>
          <w:lang w:eastAsia="it-IT"/>
        </w:rPr>
        <w:t>D11B22001400002</w:t>
      </w:r>
    </w:p>
    <w:p w14:paraId="79FCFA7B" w14:textId="77777777" w:rsidR="00343555" w:rsidRDefault="00343555" w:rsidP="00840066">
      <w:pPr>
        <w:spacing w:after="120" w:line="280" w:lineRule="exact"/>
        <w:ind w:left="142" w:right="140"/>
        <w:jc w:val="both"/>
        <w:rPr>
          <w:rFonts w:eastAsia="Times New Roman" w:cstheme="minorHAnsi"/>
          <w:color w:val="000000" w:themeColor="text1"/>
          <w:lang w:eastAsia="it-IT"/>
        </w:rPr>
      </w:pPr>
    </w:p>
    <w:p w14:paraId="7BD0377E" w14:textId="25639FFA" w:rsidR="00897335" w:rsidRPr="008F7EF7" w:rsidRDefault="00897335" w:rsidP="00840066">
      <w:pPr>
        <w:spacing w:after="120" w:line="280" w:lineRule="exact"/>
        <w:ind w:left="142" w:right="140"/>
        <w:jc w:val="both"/>
        <w:rPr>
          <w:rFonts w:eastAsia="Times New Roman" w:cstheme="minorHAnsi"/>
          <w:color w:val="000000" w:themeColor="text1"/>
          <w:lang w:eastAsia="it-IT"/>
        </w:rPr>
      </w:pPr>
      <w:r w:rsidRPr="008F7EF7">
        <w:rPr>
          <w:rFonts w:eastAsia="Times New Roman" w:cstheme="minorHAnsi"/>
          <w:color w:val="000000" w:themeColor="text1"/>
          <w:lang w:eastAsia="it-IT"/>
        </w:rPr>
        <w:lastRenderedPageBreak/>
        <w:t xml:space="preserve">Il presente Contratto Specifico è concluso in modalità elettronica ai sensi dell’articolo 32, </w:t>
      </w:r>
      <w:r w:rsidR="003E69D0" w:rsidRPr="008F7EF7">
        <w:rPr>
          <w:rFonts w:eastAsia="Times New Roman" w:cstheme="minorHAnsi"/>
          <w:color w:val="000000" w:themeColor="text1"/>
          <w:lang w:eastAsia="it-IT"/>
        </w:rPr>
        <w:t xml:space="preserve">co. </w:t>
      </w:r>
      <w:r w:rsidRPr="008F7EF7">
        <w:rPr>
          <w:rFonts w:eastAsia="Times New Roman" w:cstheme="minorHAnsi"/>
          <w:color w:val="000000" w:themeColor="text1"/>
          <w:lang w:eastAsia="it-IT"/>
        </w:rPr>
        <w:t xml:space="preserve"> 14</w:t>
      </w:r>
      <w:r w:rsidR="00475F5C" w:rsidRPr="008F7EF7">
        <w:rPr>
          <w:rFonts w:eastAsia="Times New Roman" w:cstheme="minorHAnsi"/>
          <w:color w:val="000000" w:themeColor="text1"/>
          <w:lang w:eastAsia="it-IT"/>
        </w:rPr>
        <w:t xml:space="preserve">, </w:t>
      </w:r>
      <w:r w:rsidRPr="008F7EF7">
        <w:rPr>
          <w:rFonts w:eastAsia="Times New Roman" w:cstheme="minorHAnsi"/>
          <w:color w:val="000000" w:themeColor="text1"/>
          <w:lang w:eastAsia="it-IT"/>
        </w:rPr>
        <w:t>del</w:t>
      </w:r>
      <w:r w:rsidR="00E513B3" w:rsidRPr="008F7EF7">
        <w:rPr>
          <w:rFonts w:eastAsia="Times New Roman" w:cstheme="minorHAnsi"/>
          <w:color w:val="000000" w:themeColor="text1"/>
          <w:lang w:eastAsia="it-IT"/>
        </w:rPr>
        <w:t xml:space="preserve"> </w:t>
      </w:r>
      <w:r w:rsidRPr="008F7EF7">
        <w:rPr>
          <w:rFonts w:eastAsia="Times New Roman" w:cstheme="minorHAnsi"/>
          <w:color w:val="000000" w:themeColor="text1"/>
          <w:lang w:eastAsia="it-IT"/>
        </w:rPr>
        <w:t>Decreto legislativo 18 aprile 2016, n. 50 (di seguito</w:t>
      </w:r>
      <w:r w:rsidRPr="008F7EF7">
        <w:rPr>
          <w:rFonts w:eastAsia="Times New Roman" w:cstheme="minorHAnsi"/>
          <w:i/>
          <w:color w:val="000000" w:themeColor="text1"/>
          <w:lang w:eastAsia="it-IT"/>
        </w:rPr>
        <w:t>, “</w:t>
      </w:r>
      <w:r w:rsidRPr="008F7EF7">
        <w:rPr>
          <w:rFonts w:eastAsia="Times New Roman" w:cstheme="minorHAnsi"/>
          <w:b/>
          <w:i/>
          <w:color w:val="000000" w:themeColor="text1"/>
          <w:lang w:eastAsia="it-IT"/>
        </w:rPr>
        <w:t>Codice dei Contratti</w:t>
      </w:r>
      <w:r w:rsidRPr="008F7EF7">
        <w:rPr>
          <w:rFonts w:eastAsia="Times New Roman" w:cstheme="minorHAnsi"/>
          <w:i/>
          <w:color w:val="000000" w:themeColor="text1"/>
          <w:lang w:eastAsia="it-IT"/>
        </w:rPr>
        <w:t>”</w:t>
      </w:r>
      <w:r w:rsidRPr="008F7EF7">
        <w:rPr>
          <w:rFonts w:eastAsia="Times New Roman" w:cstheme="minorHAnsi"/>
          <w:color w:val="000000" w:themeColor="text1"/>
          <w:lang w:eastAsia="it-IT"/>
        </w:rPr>
        <w:t>).</w:t>
      </w:r>
    </w:p>
    <w:p w14:paraId="2B2DB435" w14:textId="3121B6B7" w:rsidR="009F4B61" w:rsidRDefault="009F4B61" w:rsidP="009A11C1">
      <w:pPr>
        <w:tabs>
          <w:tab w:val="center" w:pos="4820"/>
          <w:tab w:val="left" w:pos="8468"/>
        </w:tabs>
        <w:spacing w:after="120" w:line="280" w:lineRule="exact"/>
        <w:ind w:left="142" w:right="140"/>
        <w:rPr>
          <w:rFonts w:eastAsia="Times New Roman" w:cstheme="minorHAnsi"/>
          <w:color w:val="000000" w:themeColor="text1"/>
          <w:lang w:eastAsia="it-IT"/>
        </w:rPr>
      </w:pPr>
      <w:r>
        <w:rPr>
          <w:rFonts w:eastAsia="Times New Roman" w:cstheme="minorHAnsi"/>
          <w:color w:val="000000" w:themeColor="text1"/>
          <w:lang w:eastAsia="it-IT"/>
        </w:rPr>
        <w:t>Nell’anno, nel mese e nel giorno dell’ultima firma digitale apposta,</w:t>
      </w:r>
    </w:p>
    <w:p w14:paraId="510B9F77" w14:textId="77777777" w:rsidR="009F4B61" w:rsidRDefault="009A11C1" w:rsidP="009A11C1">
      <w:pPr>
        <w:tabs>
          <w:tab w:val="center" w:pos="4820"/>
          <w:tab w:val="left" w:pos="8468"/>
        </w:tabs>
        <w:spacing w:after="120" w:line="280" w:lineRule="exact"/>
        <w:ind w:left="142" w:right="140"/>
        <w:rPr>
          <w:rFonts w:eastAsia="Times New Roman" w:cstheme="minorHAnsi"/>
          <w:b/>
          <w:lang w:eastAsia="it-IT"/>
        </w:rPr>
      </w:pPr>
      <w:r>
        <w:rPr>
          <w:rFonts w:eastAsia="Times New Roman" w:cstheme="minorHAnsi"/>
          <w:b/>
          <w:lang w:eastAsia="it-IT"/>
        </w:rPr>
        <w:tab/>
      </w:r>
      <w:r w:rsidR="00897335" w:rsidRPr="008F7EF7">
        <w:rPr>
          <w:rFonts w:eastAsia="Times New Roman" w:cstheme="minorHAnsi"/>
          <w:b/>
          <w:lang w:eastAsia="it-IT"/>
        </w:rPr>
        <w:t>TRA</w:t>
      </w:r>
    </w:p>
    <w:p w14:paraId="791A9E0D" w14:textId="6C65CCEE" w:rsidR="009F4B61" w:rsidRPr="008F7EF7" w:rsidRDefault="009F4B61" w:rsidP="009F4B61">
      <w:pPr>
        <w:spacing w:after="120" w:line="280" w:lineRule="exact"/>
        <w:ind w:left="142" w:right="140"/>
        <w:jc w:val="both"/>
      </w:pPr>
      <w:r>
        <w:t>L’Azienda Usl Toscana Centro, con sede in Firenze, Piazza Santa Maria Nuova n°1, codice fiscale e partita I.V.A. n. 06593810481, in persona del Responsabile Unico del Procedimento, Dirigente della SOC Gestione Investimenti Firenze, Arch. Francesco Salmoiraghi, nato a Milano il 12/10/1965</w:t>
      </w:r>
      <w:r w:rsidRPr="009F4B61">
        <w:t xml:space="preserve"> </w:t>
      </w:r>
      <w:r w:rsidR="00DF004F">
        <w:t xml:space="preserve">C.F. </w:t>
      </w:r>
      <w:r w:rsidRPr="009F4B61">
        <w:rPr>
          <w:rFonts w:ascii="Calibri" w:hAnsi="Calibri" w:cs="Calibri"/>
        </w:rPr>
        <w:t xml:space="preserve"> </w:t>
      </w:r>
      <w:r>
        <w:rPr>
          <w:rFonts w:ascii="Calibri" w:hAnsi="Calibri" w:cs="Calibri"/>
        </w:rPr>
        <w:t>SLMFNC65R12F205V,</w:t>
      </w:r>
      <w:r>
        <w:t xml:space="preserve">  e  domiciliato per la carica in</w:t>
      </w:r>
      <w:r w:rsidR="009063D8">
        <w:t xml:space="preserve"> Firenze</w:t>
      </w:r>
      <w:r>
        <w:t xml:space="preserve"> via San Salvi n.12 , giusta delega di cui </w:t>
      </w:r>
      <w:r w:rsidRPr="00623418">
        <w:t>alla Deliberazione del D.G. nr 283 del 09/03/2023</w:t>
      </w:r>
      <w:r>
        <w:t xml:space="preserve"> esecutiva ai sensi di legge </w:t>
      </w:r>
      <w:r w:rsidRPr="008F7EF7">
        <w:t xml:space="preserve">che dichiara di intervenire al presente atto ai soli fini della stipula (in seguito, </w:t>
      </w:r>
      <w:r w:rsidRPr="008F7EF7">
        <w:rPr>
          <w:b/>
          <w:bCs/>
          <w:i/>
        </w:rPr>
        <w:t>“</w:t>
      </w:r>
      <w:r w:rsidRPr="008F7EF7">
        <w:rPr>
          <w:b/>
          <w:i/>
        </w:rPr>
        <w:t>Soggetto Attuatore Esterno</w:t>
      </w:r>
      <w:r w:rsidRPr="008F7EF7">
        <w:rPr>
          <w:i/>
        </w:rPr>
        <w:t>”)</w:t>
      </w:r>
    </w:p>
    <w:p w14:paraId="69CD30AE" w14:textId="5C58634E" w:rsidR="00897335" w:rsidRPr="00D523FC" w:rsidRDefault="009A11C1" w:rsidP="00D523FC">
      <w:pPr>
        <w:tabs>
          <w:tab w:val="center" w:pos="4820"/>
          <w:tab w:val="left" w:pos="8468"/>
        </w:tabs>
        <w:spacing w:after="120" w:line="280" w:lineRule="exact"/>
        <w:ind w:left="142" w:right="140"/>
        <w:rPr>
          <w:rFonts w:eastAsia="Times New Roman" w:cstheme="minorHAnsi"/>
          <w:b/>
          <w:lang w:eastAsia="it-IT"/>
        </w:rPr>
      </w:pPr>
      <w:r>
        <w:rPr>
          <w:rFonts w:eastAsia="Times New Roman" w:cstheme="minorHAnsi"/>
          <w:b/>
          <w:lang w:eastAsia="it-IT"/>
        </w:rPr>
        <w:tab/>
      </w:r>
      <w:r w:rsidR="00897335" w:rsidRPr="008F7EF7">
        <w:rPr>
          <w:b/>
        </w:rPr>
        <w:t>E</w:t>
      </w:r>
    </w:p>
    <w:p w14:paraId="7F586F91" w14:textId="5B4D9377" w:rsidR="00283D30" w:rsidRPr="008F7EF7" w:rsidRDefault="00897335" w:rsidP="00840066">
      <w:pPr>
        <w:spacing w:after="120" w:line="280" w:lineRule="exact"/>
        <w:ind w:left="142" w:right="140"/>
        <w:jc w:val="both"/>
      </w:pPr>
      <w:r w:rsidRPr="008F7EF7">
        <w:t xml:space="preserve">il Sig. </w:t>
      </w:r>
      <w:r w:rsidR="00DF339E">
        <w:t xml:space="preserve">Giulio </w:t>
      </w:r>
      <w:proofErr w:type="spellStart"/>
      <w:r w:rsidR="00DF339E">
        <w:t>Decarli</w:t>
      </w:r>
      <w:proofErr w:type="spellEnd"/>
      <w:r w:rsidRPr="008F7EF7">
        <w:t xml:space="preserve"> nat</w:t>
      </w:r>
      <w:r w:rsidR="00DF339E">
        <w:t>o</w:t>
      </w:r>
      <w:r w:rsidRPr="008F7EF7">
        <w:t xml:space="preserve"> a </w:t>
      </w:r>
      <w:r w:rsidR="00DF339E">
        <w:t xml:space="preserve">Milano il 12/01/1962 C.F. DCRGLI62A12F205E </w:t>
      </w:r>
      <w:r w:rsidR="002519A5">
        <w:t>e</w:t>
      </w:r>
      <w:r w:rsidRPr="008F7EF7">
        <w:t xml:space="preserve"> residente in </w:t>
      </w:r>
      <w:r w:rsidR="00DF339E">
        <w:t>Milano</w:t>
      </w:r>
      <w:r w:rsidRPr="008F7EF7">
        <w:t xml:space="preserve">, via </w:t>
      </w:r>
      <w:r w:rsidR="00DF339E">
        <w:t>Cernaia</w:t>
      </w:r>
      <w:r w:rsidRPr="008F7EF7">
        <w:t xml:space="preserve">, n. </w:t>
      </w:r>
      <w:r w:rsidR="00DF339E">
        <w:t>11</w:t>
      </w:r>
      <w:r w:rsidRPr="008F7EF7">
        <w:t xml:space="preserve"> in qualità di </w:t>
      </w:r>
      <w:r w:rsidR="00B72FC4">
        <w:t>legale rappresentante</w:t>
      </w:r>
      <w:r w:rsidRPr="008F7EF7">
        <w:t xml:space="preserve"> dell’impresa </w:t>
      </w:r>
      <w:proofErr w:type="spellStart"/>
      <w:r w:rsidR="00DF339E">
        <w:t>One</w:t>
      </w:r>
      <w:proofErr w:type="spellEnd"/>
      <w:r w:rsidR="00DF339E">
        <w:t xml:space="preserve"> Works S.p.A. </w:t>
      </w:r>
      <w:r w:rsidRPr="008F7EF7">
        <w:t xml:space="preserve"> con sede  in </w:t>
      </w:r>
      <w:r w:rsidR="00DF339E">
        <w:t>Milano</w:t>
      </w:r>
      <w:r w:rsidR="00B72FC4">
        <w:t xml:space="preserve">, via </w:t>
      </w:r>
      <w:r w:rsidR="00DF339E">
        <w:t xml:space="preserve">Amatore </w:t>
      </w:r>
      <w:proofErr w:type="spellStart"/>
      <w:r w:rsidR="00DF339E">
        <w:t>Sciesa</w:t>
      </w:r>
      <w:proofErr w:type="spellEnd"/>
      <w:r w:rsidR="00B72FC4">
        <w:t xml:space="preserve"> </w:t>
      </w:r>
      <w:r w:rsidRPr="008F7EF7">
        <w:t xml:space="preserve">n. </w:t>
      </w:r>
      <w:r w:rsidR="00DF339E">
        <w:t>3</w:t>
      </w:r>
      <w:r w:rsidRPr="008F7EF7">
        <w:t>, Codice fiscale e Partita IVA</w:t>
      </w:r>
      <w:r w:rsidR="00DF339E">
        <w:t xml:space="preserve"> 05811040962</w:t>
      </w:r>
      <w:r w:rsidRPr="008F7EF7">
        <w:t xml:space="preserve">, capitale sociale € </w:t>
      </w:r>
      <w:r w:rsidR="00DF339E">
        <w:t>1.</w:t>
      </w:r>
      <w:r w:rsidR="00B72FC4">
        <w:t>0</w:t>
      </w:r>
      <w:r w:rsidR="00DF339E">
        <w:t>65.148</w:t>
      </w:r>
      <w:r w:rsidR="00B72FC4">
        <w:t>,00</w:t>
      </w:r>
      <w:r w:rsidR="00F355EF">
        <w:t xml:space="preserve"> </w:t>
      </w:r>
      <w:r w:rsidR="00F355EF" w:rsidRPr="00F355EF">
        <w:t>che agis</w:t>
      </w:r>
      <w:r w:rsidRPr="00F355EF">
        <w:t>ce</w:t>
      </w:r>
      <w:r w:rsidRPr="008F7EF7">
        <w:t xml:space="preserve">  giusto mandato collettivo speciale di rappresentanza e procura, quale Capogruppo mandatario del raggruppamento temporaneo </w:t>
      </w:r>
      <w:r w:rsidR="00DF339E">
        <w:t>tra professionisti</w:t>
      </w:r>
      <w:r w:rsidRPr="008F7EF7">
        <w:t xml:space="preserve"> costituito ai sensi degli articoli 45 e 48 del Codice dei Contratti, con atto autenticato nelle firme per notaio </w:t>
      </w:r>
      <w:r w:rsidR="00DF339E">
        <w:t xml:space="preserve">Giulia </w:t>
      </w:r>
      <w:proofErr w:type="spellStart"/>
      <w:r w:rsidR="00DF339E">
        <w:t>Candiani</w:t>
      </w:r>
      <w:proofErr w:type="spellEnd"/>
      <w:r w:rsidR="00B72FC4">
        <w:t xml:space="preserve"> </w:t>
      </w:r>
      <w:r w:rsidRPr="008F7EF7">
        <w:t xml:space="preserve"> in </w:t>
      </w:r>
      <w:r w:rsidR="00DF339E">
        <w:t>Milano</w:t>
      </w:r>
      <w:r w:rsidRPr="008F7EF7">
        <w:t xml:space="preserve"> </w:t>
      </w:r>
      <w:r w:rsidRPr="00ED0DB8">
        <w:t>rep.</w:t>
      </w:r>
      <w:r w:rsidR="00ED0DB8">
        <w:t xml:space="preserve"> n.</w:t>
      </w:r>
      <w:r w:rsidRPr="00ED0DB8">
        <w:t xml:space="preserve"> </w:t>
      </w:r>
      <w:r w:rsidR="001A6D02" w:rsidRPr="00ED0DB8">
        <w:t>130221</w:t>
      </w:r>
      <w:r w:rsidRPr="00ED0DB8">
        <w:t xml:space="preserve"> </w:t>
      </w:r>
      <w:r w:rsidR="00ED0DB8">
        <w:t xml:space="preserve">serie IT </w:t>
      </w:r>
      <w:r w:rsidRPr="00ED0DB8">
        <w:t>in data</w:t>
      </w:r>
      <w:r w:rsidR="00ED0DB8" w:rsidRPr="00ED0DB8">
        <w:t xml:space="preserve"> 16/12/2022</w:t>
      </w:r>
      <w:r w:rsidR="00ED0DB8">
        <w:t xml:space="preserve"> raccolta n. 1474</w:t>
      </w:r>
      <w:r w:rsidRPr="00B71BE8">
        <w:t xml:space="preserve">, tra essa medesima e </w:t>
      </w:r>
      <w:r w:rsidR="002C793A" w:rsidRPr="00B71BE8">
        <w:t xml:space="preserve">l’impresa mandante </w:t>
      </w:r>
      <w:proofErr w:type="spellStart"/>
      <w:r w:rsidR="002C793A" w:rsidRPr="00B71BE8">
        <w:t>Deerns</w:t>
      </w:r>
      <w:proofErr w:type="spellEnd"/>
      <w:r w:rsidR="002C793A" w:rsidRPr="00B71BE8">
        <w:t xml:space="preserve"> Italia </w:t>
      </w:r>
      <w:proofErr w:type="spellStart"/>
      <w:r w:rsidR="002C793A" w:rsidRPr="00B71BE8">
        <w:t>S.p.A</w:t>
      </w:r>
      <w:proofErr w:type="spellEnd"/>
      <w:r w:rsidR="002C793A" w:rsidRPr="00B71BE8">
        <w:t xml:space="preserve"> . con sede in </w:t>
      </w:r>
      <w:r w:rsidR="00BE4BAE" w:rsidRPr="00B71BE8">
        <w:t>Milano via Guglielmo Silva n.36, Codice fiscale e Partita IVA 04703770158</w:t>
      </w:r>
    </w:p>
    <w:p w14:paraId="09571ECF" w14:textId="77777777" w:rsidR="00B72FC4" w:rsidRDefault="00B72FC4" w:rsidP="00840066">
      <w:pPr>
        <w:spacing w:after="120" w:line="280" w:lineRule="exact"/>
        <w:ind w:left="142" w:right="140"/>
        <w:jc w:val="both"/>
      </w:pPr>
    </w:p>
    <w:p w14:paraId="74A86D39" w14:textId="1A42A240" w:rsidR="00897335" w:rsidRPr="008F7EF7" w:rsidRDefault="00B72FC4" w:rsidP="00840066">
      <w:pPr>
        <w:spacing w:after="120" w:line="280" w:lineRule="exact"/>
        <w:ind w:left="142" w:right="140"/>
        <w:jc w:val="both"/>
      </w:pPr>
      <w:r w:rsidRPr="008F7EF7">
        <w:t xml:space="preserve"> </w:t>
      </w:r>
      <w:r w:rsidR="00897335" w:rsidRPr="008F7EF7">
        <w:t xml:space="preserve">(in seguito, </w:t>
      </w:r>
      <w:r w:rsidR="00897335" w:rsidRPr="008F7EF7">
        <w:rPr>
          <w:b/>
          <w:bCs/>
          <w:i/>
          <w:iCs/>
        </w:rPr>
        <w:t>“Appaltatore”</w:t>
      </w:r>
      <w:r w:rsidR="00897335" w:rsidRPr="008F7EF7">
        <w:rPr>
          <w:i/>
          <w:iCs/>
        </w:rPr>
        <w:t>);</w:t>
      </w:r>
    </w:p>
    <w:p w14:paraId="7C73252F" w14:textId="77777777" w:rsidR="00897335" w:rsidRPr="008F7EF7" w:rsidRDefault="00897335" w:rsidP="00840066">
      <w:pPr>
        <w:spacing w:after="120" w:line="280" w:lineRule="exact"/>
        <w:ind w:left="142" w:right="140"/>
        <w:jc w:val="both"/>
      </w:pPr>
      <w:r w:rsidRPr="008F7EF7">
        <w:t xml:space="preserve">(in seguito, congiuntamente </w:t>
      </w:r>
      <w:r w:rsidRPr="008F7EF7">
        <w:rPr>
          <w:b/>
          <w:bCs/>
          <w:i/>
          <w:iCs/>
        </w:rPr>
        <w:t>“le Parti”</w:t>
      </w:r>
      <w:r w:rsidRPr="008F7EF7">
        <w:rPr>
          <w:i/>
          <w:iCs/>
        </w:rPr>
        <w:t>);</w:t>
      </w:r>
    </w:p>
    <w:p w14:paraId="68666832" w14:textId="3DE1BD8F" w:rsidR="00897335" w:rsidRPr="008F7EF7" w:rsidRDefault="00897335" w:rsidP="00840066">
      <w:pPr>
        <w:spacing w:after="120" w:line="280" w:lineRule="exact"/>
        <w:ind w:left="142" w:right="140"/>
        <w:jc w:val="center"/>
        <w:rPr>
          <w:b/>
        </w:rPr>
      </w:pPr>
      <w:r w:rsidRPr="008F7EF7">
        <w:rPr>
          <w:b/>
        </w:rPr>
        <w:t>PREMESSO CHE</w:t>
      </w:r>
    </w:p>
    <w:p w14:paraId="7F1B8FA1" w14:textId="77777777" w:rsidR="00A74828" w:rsidRPr="008F7EF7" w:rsidRDefault="00A74828" w:rsidP="008F7EF7">
      <w:pPr>
        <w:pStyle w:val="Paragrafoelenco"/>
        <w:numPr>
          <w:ilvl w:val="0"/>
          <w:numId w:val="2"/>
        </w:numPr>
        <w:spacing w:before="120" w:after="120" w:line="280" w:lineRule="exact"/>
        <w:rPr>
          <w:rFonts w:eastAsia="Times New Roman" w:cstheme="minorHAnsi"/>
          <w:lang w:eastAsia="it-IT"/>
        </w:rPr>
      </w:pPr>
      <w:r w:rsidRPr="008F7EF7">
        <w:rPr>
          <w:rFonts w:eastAsia="Times New Roman" w:cstheme="minorHAnsi"/>
          <w:lang w:eastAsia="it-IT"/>
        </w:rPr>
        <w:t>Il Piano nazionale di ripresa e resilienza (di seguito, “</w:t>
      </w:r>
      <w:r w:rsidRPr="008F7EF7">
        <w:rPr>
          <w:rFonts w:eastAsia="Times New Roman" w:cstheme="minorHAnsi"/>
          <w:b/>
          <w:bCs/>
          <w:i/>
          <w:iCs/>
          <w:lang w:eastAsia="it-IT"/>
        </w:rPr>
        <w:t>PNRR</w:t>
      </w:r>
      <w:r w:rsidRPr="008F7EF7">
        <w:rPr>
          <w:rFonts w:eastAsia="Times New Roman" w:cstheme="minorHAnsi"/>
          <w:lang w:eastAsia="it-IT"/>
        </w:rPr>
        <w:t>”) e il Piano nazionale per gli investimenti complementari (di seguito, “</w:t>
      </w:r>
      <w:r w:rsidRPr="008F7EF7">
        <w:rPr>
          <w:rFonts w:eastAsia="Times New Roman" w:cstheme="minorHAnsi"/>
          <w:b/>
          <w:bCs/>
          <w:i/>
          <w:iCs/>
          <w:lang w:eastAsia="it-IT"/>
        </w:rPr>
        <w:t>PNC</w:t>
      </w:r>
      <w:r w:rsidRPr="008F7EF7">
        <w:rPr>
          <w:rFonts w:eastAsia="Times New Roman" w:cstheme="minorHAnsi"/>
          <w:lang w:eastAsia="it-IT"/>
        </w:rPr>
        <w:t>”) destinano alla realizzazione di interventi a regia del Ministero della Salute complessivi euro 8.042.960.665,58, di cui euro 6.592.960.665,58 a valere sul PNRR ed euro 1.450.000.000,00 a valere sul PNC, per sostenere importanti investimenti a beneficio del Servizio sanitario nazionale da concludere entro il 2026.</w:t>
      </w:r>
    </w:p>
    <w:p w14:paraId="5F61FFAF" w14:textId="77777777" w:rsidR="00A74828" w:rsidRPr="008F7EF7" w:rsidRDefault="00A74828" w:rsidP="008F7EF7">
      <w:pPr>
        <w:pStyle w:val="Paragrafoelenco"/>
        <w:numPr>
          <w:ilvl w:val="0"/>
          <w:numId w:val="2"/>
        </w:numPr>
        <w:spacing w:before="120" w:after="120" w:line="280" w:lineRule="exact"/>
        <w:rPr>
          <w:rFonts w:eastAsia="Times New Roman" w:cstheme="minorHAnsi"/>
          <w:lang w:eastAsia="it-IT"/>
        </w:rPr>
      </w:pPr>
      <w:r w:rsidRPr="008F7EF7">
        <w:rPr>
          <w:rFonts w:eastAsia="Times New Roman" w:cstheme="minorHAnsi"/>
          <w:lang w:eastAsia="it-IT"/>
        </w:rPr>
        <w:t xml:space="preserve">La </w:t>
      </w:r>
      <w:r w:rsidRPr="008F7EF7">
        <w:rPr>
          <w:rFonts w:eastAsia="Times New Roman" w:cstheme="minorHAnsi"/>
          <w:b/>
          <w:lang w:eastAsia="it-IT"/>
        </w:rPr>
        <w:t>Missione 6 “</w:t>
      </w:r>
      <w:r w:rsidRPr="008F7EF7">
        <w:rPr>
          <w:rFonts w:eastAsia="Times New Roman" w:cstheme="minorHAnsi"/>
          <w:b/>
          <w:i/>
          <w:lang w:eastAsia="it-IT"/>
        </w:rPr>
        <w:t>Salute”</w:t>
      </w:r>
      <w:r w:rsidRPr="008F7EF7">
        <w:rPr>
          <w:rFonts w:eastAsia="Times New Roman" w:cstheme="minorHAnsi"/>
          <w:lang w:eastAsia="it-IT"/>
        </w:rPr>
        <w:t xml:space="preserve"> del PNRR (di seguito, “</w:t>
      </w:r>
      <w:r w:rsidRPr="008F7EF7">
        <w:rPr>
          <w:rFonts w:eastAsia="Times New Roman" w:cstheme="minorHAnsi"/>
          <w:b/>
          <w:bCs/>
          <w:i/>
          <w:iCs/>
          <w:lang w:eastAsia="it-IT"/>
        </w:rPr>
        <w:t>M6 - Salute</w:t>
      </w:r>
      <w:r w:rsidRPr="008F7EF7">
        <w:rPr>
          <w:rFonts w:eastAsia="Times New Roman" w:cstheme="minorHAnsi"/>
          <w:lang w:eastAsia="it-IT"/>
        </w:rPr>
        <w:t>”), cofinanziata con il PNC, mira a potenziare il Servizio sanitario nazionale per migliorarne l’efficacia nel rispondere ai bisogni di cura e assistenza delle persone</w:t>
      </w:r>
      <w:r w:rsidRPr="008F7EF7">
        <w:t xml:space="preserve"> </w:t>
      </w:r>
      <w:r w:rsidRPr="008F7EF7">
        <w:rPr>
          <w:rFonts w:eastAsia="Times New Roman" w:cstheme="minorHAnsi"/>
          <w:lang w:eastAsia="it-IT"/>
        </w:rPr>
        <w:t>a livello locale, anche alla luce delle criticità emerse nel corso dell’emergenza pandemica.</w:t>
      </w:r>
    </w:p>
    <w:p w14:paraId="7C49F382" w14:textId="77777777" w:rsidR="0077627A" w:rsidRPr="008F7EF7" w:rsidRDefault="0077627A" w:rsidP="0077627A">
      <w:pPr>
        <w:pStyle w:val="Paragrafoelenco"/>
        <w:numPr>
          <w:ilvl w:val="0"/>
          <w:numId w:val="2"/>
        </w:numPr>
        <w:spacing w:before="120" w:after="120" w:line="280" w:lineRule="exact"/>
        <w:rPr>
          <w:rFonts w:eastAsia="Times New Roman" w:cstheme="minorHAnsi"/>
          <w:lang w:eastAsia="it-IT"/>
        </w:rPr>
      </w:pPr>
      <w:r w:rsidRPr="008F7EF7">
        <w:rPr>
          <w:rFonts w:eastAsia="Times New Roman" w:cstheme="minorHAnsi"/>
          <w:lang w:eastAsia="it-IT"/>
        </w:rPr>
        <w:t xml:space="preserve">In merito alla </w:t>
      </w:r>
      <w:r w:rsidRPr="008F7EF7">
        <w:rPr>
          <w:rFonts w:eastAsia="Times New Roman" w:cstheme="minorHAnsi"/>
          <w:i/>
          <w:iCs/>
          <w:lang w:eastAsia="it-IT"/>
        </w:rPr>
        <w:t>governance</w:t>
      </w:r>
      <w:r w:rsidRPr="008F7EF7">
        <w:rPr>
          <w:rFonts w:eastAsia="Times New Roman" w:cstheme="minorHAnsi"/>
          <w:lang w:eastAsia="it-IT"/>
        </w:rPr>
        <w:t>, il decreto ministeriale 6 agosto 2021 del Ministero dell’Economia e delle Finanze ha indicato il Ministero della Salute quale “amministrazione centrale titolare dell’investimento”, secondo la definizione datane dall’articolo 1, co. 4, lett. l), del decreto-legge 31 maggio 2021, n. 77, convertito, con modificazioni, dall’articolo 1 della legge 29 luglio 2021, n. 108, (di seguito “</w:t>
      </w:r>
      <w:r w:rsidRPr="008F7EF7">
        <w:rPr>
          <w:rFonts w:eastAsia="Times New Roman" w:cstheme="minorHAnsi"/>
          <w:b/>
          <w:bCs/>
          <w:i/>
          <w:iCs/>
          <w:lang w:eastAsia="it-IT"/>
        </w:rPr>
        <w:t>Amministrazione Titolare</w:t>
      </w:r>
      <w:r w:rsidRPr="008F7EF7">
        <w:rPr>
          <w:rFonts w:eastAsia="Times New Roman" w:cstheme="minorHAnsi"/>
          <w:lang w:eastAsia="it-IT"/>
        </w:rPr>
        <w:t xml:space="preserve">”). </w:t>
      </w:r>
    </w:p>
    <w:p w14:paraId="3C0FC0DB" w14:textId="77777777" w:rsidR="0077627A" w:rsidRPr="008F7EF7" w:rsidRDefault="0077627A" w:rsidP="0077627A">
      <w:pPr>
        <w:pStyle w:val="Paragrafoelenco"/>
        <w:numPr>
          <w:ilvl w:val="0"/>
          <w:numId w:val="2"/>
        </w:numPr>
        <w:spacing w:before="120" w:after="120" w:line="280" w:lineRule="exact"/>
        <w:rPr>
          <w:rFonts w:eastAsia="Times New Roman" w:cstheme="minorHAnsi"/>
          <w:lang w:eastAsia="it-IT"/>
        </w:rPr>
      </w:pPr>
      <w:r w:rsidRPr="008F7EF7">
        <w:rPr>
          <w:rFonts w:eastAsia="Times New Roman" w:cstheme="minorHAnsi"/>
          <w:lang w:eastAsia="it-IT"/>
        </w:rPr>
        <w:t>Con decreto ministeriale 20 gennaio 2022, il Ministro della Salute ha provveduto a distribuire le risorse destinate alla realizzazione degli interventi a regia da finanziare nell’ambito della M6 – Salute (di seguito, “</w:t>
      </w:r>
      <w:r w:rsidRPr="008F7EF7">
        <w:rPr>
          <w:rFonts w:eastAsia="Times New Roman" w:cstheme="minorHAnsi"/>
          <w:b/>
          <w:bCs/>
          <w:i/>
          <w:iCs/>
          <w:lang w:eastAsia="it-IT"/>
        </w:rPr>
        <w:t>Interventi</w:t>
      </w:r>
      <w:r w:rsidRPr="008F7EF7">
        <w:rPr>
          <w:rFonts w:eastAsia="Times New Roman" w:cstheme="minorHAnsi"/>
          <w:lang w:eastAsia="it-IT"/>
        </w:rPr>
        <w:t>”) alle Regioni e alle Province autonome di Trento e Bolzano responsabili della loro attuazione (di seguito, “</w:t>
      </w:r>
      <w:r w:rsidRPr="008F7EF7">
        <w:rPr>
          <w:rFonts w:eastAsia="Times New Roman" w:cstheme="minorHAnsi"/>
          <w:b/>
          <w:bCs/>
          <w:i/>
          <w:iCs/>
          <w:lang w:eastAsia="it-IT"/>
        </w:rPr>
        <w:t>Soggetti Attuatori</w:t>
      </w:r>
      <w:r w:rsidRPr="008F7EF7">
        <w:rPr>
          <w:rFonts w:eastAsia="Times New Roman" w:cstheme="minorHAnsi"/>
          <w:lang w:eastAsia="it-IT"/>
        </w:rPr>
        <w:t xml:space="preserve">”), ripartendo tra queste ultime anche i </w:t>
      </w:r>
      <w:r w:rsidRPr="008F7EF7">
        <w:rPr>
          <w:rFonts w:eastAsia="Times New Roman" w:cstheme="minorHAnsi"/>
          <w:i/>
          <w:iCs/>
          <w:lang w:eastAsia="it-IT"/>
        </w:rPr>
        <w:t>target</w:t>
      </w:r>
      <w:r w:rsidRPr="008F7EF7">
        <w:rPr>
          <w:rFonts w:eastAsia="Times New Roman" w:cstheme="minorHAnsi"/>
          <w:lang w:eastAsia="it-IT"/>
        </w:rPr>
        <w:t xml:space="preserve"> europei previsti per </w:t>
      </w:r>
      <w:r w:rsidRPr="008F7EF7">
        <w:rPr>
          <w:rFonts w:eastAsia="Times New Roman" w:cstheme="minorHAnsi"/>
          <w:lang w:eastAsia="it-IT"/>
        </w:rPr>
        <w:lastRenderedPageBreak/>
        <w:t>ciascuno degli Investimenti anzi indicati.</w:t>
      </w:r>
    </w:p>
    <w:p w14:paraId="54BB4D54" w14:textId="77777777" w:rsidR="001A02D8" w:rsidRPr="008F7EF7" w:rsidRDefault="001A02D8" w:rsidP="001A02D8">
      <w:pPr>
        <w:pStyle w:val="Paragrafoelenco"/>
        <w:numPr>
          <w:ilvl w:val="0"/>
          <w:numId w:val="2"/>
        </w:numPr>
        <w:spacing w:before="120" w:after="120" w:line="280" w:lineRule="exact"/>
        <w:rPr>
          <w:rFonts w:eastAsia="Times New Roman" w:cstheme="minorHAnsi"/>
          <w:lang w:eastAsia="it-IT"/>
        </w:rPr>
      </w:pPr>
      <w:r w:rsidRPr="008F7EF7">
        <w:rPr>
          <w:rFonts w:eastAsia="Times New Roman" w:cstheme="minorHAnsi"/>
          <w:lang w:eastAsia="it-IT"/>
        </w:rPr>
        <w:t>In ragione della dimensione e complessità degli Interventi, per accelerare i tempi di realizzazione degli Interventi medesimi ed assicurare il miglior raccordo tra tutti i soggetti coinvolti, l’articolo 56, co. 2, del D.L. n. 77/2021, prevede la sottoscrizione di un Contratto Istituzionale di Sviluppo (di seguito, “</w:t>
      </w:r>
      <w:r w:rsidRPr="008F7EF7">
        <w:rPr>
          <w:rFonts w:eastAsia="Times New Roman" w:cstheme="minorHAnsi"/>
          <w:b/>
          <w:bCs/>
          <w:i/>
          <w:iCs/>
          <w:lang w:eastAsia="it-IT"/>
        </w:rPr>
        <w:t>CIS</w:t>
      </w:r>
      <w:r w:rsidRPr="008F7EF7">
        <w:rPr>
          <w:rFonts w:eastAsia="Times New Roman" w:cstheme="minorHAnsi"/>
          <w:lang w:eastAsia="it-IT"/>
        </w:rPr>
        <w:t>”) tra l’Amministrazione Titolare e ciascun Soggetto Attuatore, di cui al relativo schema di CIS approvato con decreto del Ministro della Salute del 5 aprile 2022.</w:t>
      </w:r>
    </w:p>
    <w:p w14:paraId="30928275" w14:textId="77777777" w:rsidR="001A02D8" w:rsidRPr="008F7EF7" w:rsidRDefault="001A02D8" w:rsidP="001A02D8">
      <w:pPr>
        <w:pStyle w:val="Paragrafoelenco"/>
        <w:numPr>
          <w:ilvl w:val="0"/>
          <w:numId w:val="2"/>
        </w:numPr>
        <w:spacing w:before="120" w:after="120" w:line="280" w:lineRule="exact"/>
        <w:rPr>
          <w:rFonts w:eastAsia="Times New Roman" w:cstheme="minorHAnsi"/>
          <w:lang w:eastAsia="it-IT"/>
        </w:rPr>
      </w:pPr>
      <w:r w:rsidRPr="008F7EF7">
        <w:rPr>
          <w:rFonts w:eastAsia="Times New Roman" w:cstheme="minorHAnsi"/>
          <w:lang w:eastAsia="it-IT"/>
        </w:rPr>
        <w:t>A tal fine, ciascun Soggetto Attuatore ha perfezionato con l’Amministrazione Titolare il Piano operativo regionale di propria competenza, in cui sono elencati gli Interventi finanziati nell’ambito della M6 – Salute di propria competenza, organizzati a seconda della Componente e dell’Investimento a cui si riferiscono. Tale Piano operativo regionale costituirà parte integrante del CIS che ciascun Soggetto Attuatore sottoscriverà con l’Amministrazione Titolare.</w:t>
      </w:r>
    </w:p>
    <w:p w14:paraId="056066A3" w14:textId="67E3B3C9" w:rsidR="001A02D8" w:rsidRPr="008F7EF7" w:rsidRDefault="001A02D8" w:rsidP="001A02D8">
      <w:pPr>
        <w:pStyle w:val="Paragrafoelenco"/>
        <w:numPr>
          <w:ilvl w:val="0"/>
          <w:numId w:val="2"/>
        </w:numPr>
        <w:spacing w:before="120" w:after="120" w:line="280" w:lineRule="exact"/>
        <w:rPr>
          <w:rFonts w:eastAsia="Times New Roman" w:cstheme="minorHAnsi"/>
          <w:lang w:eastAsia="it-IT"/>
        </w:rPr>
      </w:pPr>
      <w:r w:rsidRPr="008F7EF7">
        <w:rPr>
          <w:rFonts w:eastAsia="Times New Roman" w:cstheme="minorHAnsi"/>
          <w:lang w:eastAsia="it-IT"/>
        </w:rPr>
        <w:t>I Soggetti Attuatori, sottoscrittori dei CIS, attuano i propri Interventi congiuntamente ed in solido con gli Enti del Servizio sanitario regionale dai medesimi delegati. I “soggetti attuatori” degli Interventi, come definiti ai sensi dell’articolo 1, co. 4, lett. o), del predetto D.L. n. 77/2021, coincidono, quindi, con i suddetti Enti del Servizio sanitario regionale preposti ai singoli interventi o a parte di essi (di seguito, “</w:t>
      </w:r>
      <w:r w:rsidRPr="008F7EF7">
        <w:rPr>
          <w:rFonts w:eastAsia="Times New Roman" w:cstheme="minorHAnsi"/>
          <w:b/>
          <w:bCs/>
          <w:i/>
          <w:iCs/>
          <w:lang w:eastAsia="it-IT"/>
        </w:rPr>
        <w:t>Soggetti Attuatori Esterni</w:t>
      </w:r>
      <w:r w:rsidRPr="008F7EF7">
        <w:rPr>
          <w:rFonts w:eastAsia="Times New Roman" w:cstheme="minorHAnsi"/>
          <w:lang w:eastAsia="it-IT"/>
        </w:rPr>
        <w:t>”).</w:t>
      </w:r>
    </w:p>
    <w:p w14:paraId="70BB34DB" w14:textId="553F1966" w:rsidR="0049453E" w:rsidRPr="0049453E" w:rsidRDefault="003756D7" w:rsidP="00D43A71">
      <w:pPr>
        <w:pStyle w:val="Paragrafoelenco"/>
        <w:numPr>
          <w:ilvl w:val="0"/>
          <w:numId w:val="2"/>
        </w:numPr>
        <w:tabs>
          <w:tab w:val="left" w:pos="834"/>
        </w:tabs>
        <w:spacing w:after="120" w:line="280" w:lineRule="exact"/>
        <w:ind w:right="149"/>
      </w:pPr>
      <w:r w:rsidRPr="008F7EF7">
        <w:rPr>
          <w:rFonts w:eastAsia="Times New Roman" w:cstheme="minorHAnsi"/>
          <w:lang w:eastAsia="it-IT"/>
        </w:rPr>
        <w:t>al fine di dare attuazione agli interventi a regia finanziati nell’ambito della M6 - Salute, l’Amministrazione Titolare ha inteso rendere disponibile ai Soggetti Attuatori e ai Soggetti Attuatori Esterni il supporto-tecnico-operativo prestato da Invitalia - Agenzia nazionale per l’attrazione degli investimenti e lo sviluppo d’impresa S.p.A. (di seguito, “</w:t>
      </w:r>
      <w:r w:rsidRPr="008F7EF7">
        <w:rPr>
          <w:rFonts w:eastAsia="Times New Roman" w:cstheme="minorHAnsi"/>
          <w:b/>
          <w:bCs/>
          <w:i/>
          <w:iCs/>
          <w:lang w:eastAsia="it-IT"/>
        </w:rPr>
        <w:t>Invitalia</w:t>
      </w:r>
      <w:r w:rsidRPr="008F7EF7">
        <w:rPr>
          <w:rFonts w:eastAsia="Times New Roman" w:cstheme="minorHAnsi"/>
          <w:lang w:eastAsia="it-IT"/>
        </w:rPr>
        <w:t>”) ai sensi dell’articolo 10, co. 1, del D.L. n. 77/2021</w:t>
      </w:r>
      <w:r w:rsidR="00EC55E1">
        <w:rPr>
          <w:rFonts w:eastAsia="Times New Roman" w:cstheme="minorHAnsi"/>
          <w:lang w:eastAsia="it-IT"/>
        </w:rPr>
        <w:t>;</w:t>
      </w:r>
    </w:p>
    <w:p w14:paraId="118D3156" w14:textId="7DE74543" w:rsidR="00B66F90" w:rsidRPr="008F7EF7" w:rsidRDefault="00CA38EA" w:rsidP="00D43A71">
      <w:pPr>
        <w:pStyle w:val="Paragrafoelenco"/>
        <w:numPr>
          <w:ilvl w:val="0"/>
          <w:numId w:val="2"/>
        </w:numPr>
        <w:tabs>
          <w:tab w:val="left" w:pos="834"/>
        </w:tabs>
        <w:spacing w:after="120" w:line="280" w:lineRule="exact"/>
        <w:ind w:right="149"/>
      </w:pPr>
      <w:r w:rsidRPr="00695DFB">
        <w:rPr>
          <w:rFonts w:eastAsia="Times New Roman" w:cstheme="minorHAnsi"/>
          <w:lang w:eastAsia="it-IT"/>
        </w:rPr>
        <w:t xml:space="preserve">con </w:t>
      </w:r>
      <w:r w:rsidR="003756D7" w:rsidRPr="00695DFB">
        <w:rPr>
          <w:rFonts w:eastAsia="Times New Roman" w:cstheme="minorHAnsi"/>
          <w:lang w:eastAsia="it-IT"/>
        </w:rPr>
        <w:t xml:space="preserve"> </w:t>
      </w:r>
      <w:r w:rsidR="007A3ECB" w:rsidRPr="00695DFB">
        <w:rPr>
          <w:rFonts w:asciiTheme="minorHAnsi" w:hAnsiTheme="minorHAnsi" w:cstheme="minorHAnsi"/>
        </w:rPr>
        <w:t>bando di gara</w:t>
      </w:r>
      <w:r w:rsidRPr="00695DFB">
        <w:rPr>
          <w:rFonts w:asciiTheme="minorHAnsi" w:hAnsiTheme="minorHAnsi" w:cstheme="minorHAnsi"/>
        </w:rPr>
        <w:t xml:space="preserve"> </w:t>
      </w:r>
      <w:r w:rsidR="007A3ECB" w:rsidRPr="00695DFB">
        <w:rPr>
          <w:rFonts w:asciiTheme="minorHAnsi" w:hAnsiTheme="minorHAnsi" w:cstheme="minorHAnsi"/>
        </w:rPr>
        <w:t xml:space="preserve">inviato alla Gazzetta Ufficiale dell’Unione Europea il </w:t>
      </w:r>
      <w:r w:rsidR="00BC0822" w:rsidRPr="00695DFB">
        <w:rPr>
          <w:rFonts w:asciiTheme="minorHAnsi" w:hAnsiTheme="minorHAnsi" w:cstheme="minorHAnsi"/>
        </w:rPr>
        <w:t xml:space="preserve">20/07/2022 </w:t>
      </w:r>
      <w:r w:rsidR="007A3ECB" w:rsidRPr="00695DFB">
        <w:rPr>
          <w:rFonts w:asciiTheme="minorHAnsi" w:hAnsiTheme="minorHAnsi" w:cstheme="minorHAnsi"/>
        </w:rPr>
        <w:t xml:space="preserve">e pubblicato sulla stessa al n. </w:t>
      </w:r>
      <w:r w:rsidR="00BC0822" w:rsidRPr="00695DFB">
        <w:rPr>
          <w:rFonts w:asciiTheme="minorHAnsi" w:hAnsiTheme="minorHAnsi" w:cstheme="minorHAnsi"/>
        </w:rPr>
        <w:t>S141</w:t>
      </w:r>
      <w:r w:rsidR="003C7CF1" w:rsidRPr="00695DFB">
        <w:rPr>
          <w:rStyle w:val="ui-provider"/>
        </w:rPr>
        <w:t>-402343</w:t>
      </w:r>
      <w:r w:rsidR="00BC0822" w:rsidRPr="00695DFB">
        <w:rPr>
          <w:rFonts w:asciiTheme="minorHAnsi" w:hAnsiTheme="minorHAnsi" w:cstheme="minorHAnsi"/>
        </w:rPr>
        <w:t xml:space="preserve"> </w:t>
      </w:r>
      <w:r w:rsidR="007A3ECB" w:rsidRPr="00695DFB">
        <w:rPr>
          <w:rFonts w:asciiTheme="minorHAnsi" w:hAnsiTheme="minorHAnsi" w:cstheme="minorHAnsi"/>
        </w:rPr>
        <w:t xml:space="preserve">del </w:t>
      </w:r>
      <w:r w:rsidR="00BC0822" w:rsidRPr="00695DFB">
        <w:rPr>
          <w:rFonts w:asciiTheme="minorHAnsi" w:hAnsiTheme="minorHAnsi" w:cstheme="minorHAnsi"/>
        </w:rPr>
        <w:t>25/07/2022</w:t>
      </w:r>
      <w:r w:rsidR="007A3ECB" w:rsidRPr="00695DFB">
        <w:rPr>
          <w:rFonts w:asciiTheme="minorHAnsi" w:hAnsiTheme="minorHAnsi" w:cstheme="minorHAnsi"/>
        </w:rPr>
        <w:t xml:space="preserve">, nonché sulla Gazzetta Ufficiale della Repubblica Italiana - V Serie Speciale, n. </w:t>
      </w:r>
      <w:r w:rsidR="00BC0822" w:rsidRPr="00695DFB">
        <w:rPr>
          <w:rFonts w:asciiTheme="minorHAnsi" w:hAnsiTheme="minorHAnsi" w:cstheme="minorHAnsi"/>
        </w:rPr>
        <w:t xml:space="preserve">85 </w:t>
      </w:r>
      <w:r w:rsidR="007A3ECB" w:rsidRPr="00695DFB">
        <w:rPr>
          <w:rFonts w:asciiTheme="minorHAnsi" w:hAnsiTheme="minorHAnsi" w:cstheme="minorHAnsi"/>
        </w:rPr>
        <w:t xml:space="preserve">del </w:t>
      </w:r>
      <w:r w:rsidR="00BC0822" w:rsidRPr="00695DFB">
        <w:rPr>
          <w:rFonts w:asciiTheme="minorHAnsi" w:hAnsiTheme="minorHAnsi" w:cstheme="minorHAnsi"/>
        </w:rPr>
        <w:t>22/07/2022</w:t>
      </w:r>
      <w:r w:rsidR="007A3ECB" w:rsidRPr="00695DFB">
        <w:rPr>
          <w:rFonts w:asciiTheme="minorHAnsi" w:hAnsiTheme="minorHAnsi" w:cstheme="minorHAnsi"/>
        </w:rPr>
        <w:t xml:space="preserve">, </w:t>
      </w:r>
      <w:r w:rsidR="00237BFB" w:rsidRPr="00695DFB">
        <w:rPr>
          <w:rFonts w:asciiTheme="minorHAnsi" w:hAnsiTheme="minorHAnsi" w:cstheme="minorHAnsi"/>
        </w:rPr>
        <w:t xml:space="preserve">e </w:t>
      </w:r>
      <w:r w:rsidR="007A3ECB" w:rsidRPr="00695DFB">
        <w:rPr>
          <w:rFonts w:asciiTheme="minorHAnsi" w:hAnsiTheme="minorHAnsi" w:cstheme="minorHAnsi"/>
        </w:rPr>
        <w:t>sul Profilo di Invitalia, quest’ultima</w:t>
      </w:r>
      <w:r w:rsidR="007A3ECB" w:rsidRPr="008F7EF7">
        <w:rPr>
          <w:rFonts w:asciiTheme="minorHAnsi" w:hAnsiTheme="minorHAnsi" w:cstheme="minorHAnsi"/>
        </w:rPr>
        <w:t xml:space="preserve"> </w:t>
      </w:r>
      <w:r w:rsidR="007A3ECB" w:rsidRPr="008F7EF7">
        <w:rPr>
          <w:rFonts w:asciiTheme="minorHAnsi" w:eastAsia="Arial Unicode MS" w:hAnsiTheme="minorHAnsi" w:cstheme="minorHAnsi"/>
        </w:rPr>
        <w:t xml:space="preserve">ha indetto ed aggiudicato la </w:t>
      </w:r>
      <w:r w:rsidR="007A3ECB" w:rsidRPr="008F7EF7">
        <w:rPr>
          <w:rFonts w:asciiTheme="minorHAnsi" w:eastAsia="Arial Unicode MS" w:hAnsiTheme="minorHAnsi" w:cstheme="minorHAnsi"/>
          <w:i/>
          <w:iCs/>
        </w:rPr>
        <w:t>“</w:t>
      </w:r>
      <w:r w:rsidR="00D43A71" w:rsidRPr="008F7EF7">
        <w:rPr>
          <w:rFonts w:eastAsia="Arial Unicode MS" w:cstheme="minorHAnsi"/>
          <w:i/>
          <w:iCs/>
        </w:rPr>
        <w:t xml:space="preserve">PROCEDURA DI GARA APERTA AI SENSI DEGLI ARTT. 54 E 60 DEL D.LGS. N. 50/2016, DA REALIZZARSI MEDIANTE PIATTAFORMA TELEMATICA, PER LA CONCLUSIONE DI ACCORDI QUADRO CON PIU’ OPERATORI ECONOMICI PER L’AFFIDAMENTO DI LAVORI (OG1 – OG11) E SERVIZI DI INGEGNERIA E ARCHITETTURA (E.10 – S.03 – IA.02 – IA.04) PER </w:t>
      </w:r>
      <w:r w:rsidR="00D43A71" w:rsidRPr="008F7EF7" w:rsidDel="006F1105">
        <w:rPr>
          <w:rFonts w:eastAsia="Arial Unicode MS" w:cstheme="minorHAnsi"/>
          <w:i/>
          <w:iCs/>
        </w:rPr>
        <w:t>LA NUOVA EDIFICAZIONE, RISTRUTTURAZIONE</w:t>
      </w:r>
      <w:r w:rsidR="00D43A71" w:rsidRPr="008F7EF7">
        <w:rPr>
          <w:rFonts w:eastAsia="Arial Unicode MS" w:cstheme="minorHAnsi"/>
          <w:i/>
          <w:iCs/>
        </w:rPr>
        <w:t xml:space="preserve"> E</w:t>
      </w:r>
      <w:r w:rsidR="00D43A71" w:rsidRPr="008F7EF7" w:rsidDel="006F1105">
        <w:rPr>
          <w:rFonts w:eastAsia="Arial Unicode MS" w:cstheme="minorHAnsi"/>
          <w:i/>
          <w:iCs/>
        </w:rPr>
        <w:t xml:space="preserve"> RIQUALIFICAZIONE</w:t>
      </w:r>
      <w:r w:rsidR="00D43A71" w:rsidRPr="008F7EF7">
        <w:rPr>
          <w:rFonts w:eastAsia="Arial Unicode MS" w:cstheme="minorHAnsi"/>
          <w:i/>
          <w:iCs/>
        </w:rPr>
        <w:t xml:space="preserve"> </w:t>
      </w:r>
      <w:r w:rsidR="00D43A71" w:rsidRPr="008F7EF7" w:rsidDel="006F1105">
        <w:rPr>
          <w:rFonts w:eastAsia="Arial Unicode MS" w:cstheme="minorHAnsi"/>
          <w:i/>
          <w:iCs/>
        </w:rPr>
        <w:t xml:space="preserve">DI EDIFICI PUBBLICI </w:t>
      </w:r>
      <w:r w:rsidR="00D43A71" w:rsidRPr="008F7EF7">
        <w:rPr>
          <w:rFonts w:eastAsia="Arial Unicode MS" w:cstheme="minorHAnsi"/>
          <w:i/>
          <w:iCs/>
        </w:rPr>
        <w:t>QUALI CASE DELLA COMUNITÀ, OSPEDALI DELLE COMUNITÀ, CENTRALI OPERATIVE TERRITORIALI  E OSPEDALI SICURI</w:t>
      </w:r>
      <w:r w:rsidR="007A3ECB" w:rsidRPr="008F7EF7">
        <w:rPr>
          <w:rFonts w:asciiTheme="minorHAnsi" w:eastAsia="Arial Unicode MS" w:hAnsiTheme="minorHAnsi" w:cstheme="minorHAnsi"/>
          <w:i/>
          <w:iCs/>
        </w:rPr>
        <w:t xml:space="preserve">”,  </w:t>
      </w:r>
      <w:r w:rsidR="007A3ECB" w:rsidRPr="008F7EF7">
        <w:rPr>
          <w:rFonts w:asciiTheme="minorHAnsi" w:eastAsia="Arial Unicode MS" w:hAnsiTheme="minorHAnsi" w:cstheme="minorHAnsi"/>
        </w:rPr>
        <w:t>(di seguito, la “</w:t>
      </w:r>
      <w:r w:rsidR="007A3ECB" w:rsidRPr="008F7EF7">
        <w:rPr>
          <w:rFonts w:asciiTheme="minorHAnsi" w:eastAsia="Arial Unicode MS" w:hAnsiTheme="minorHAnsi" w:cstheme="minorHAnsi"/>
          <w:b/>
          <w:bCs/>
          <w:i/>
          <w:iCs/>
        </w:rPr>
        <w:t>Procedura</w:t>
      </w:r>
      <w:r w:rsidR="007A3ECB" w:rsidRPr="008F7EF7">
        <w:rPr>
          <w:rFonts w:asciiTheme="minorHAnsi" w:eastAsia="Arial Unicode MS" w:hAnsiTheme="minorHAnsi" w:cstheme="minorHAnsi"/>
        </w:rPr>
        <w:t>”)</w:t>
      </w:r>
      <w:r w:rsidR="00ED51F3" w:rsidRPr="008F7EF7">
        <w:rPr>
          <w:rFonts w:cstheme="minorHAnsi"/>
          <w:color w:val="242424"/>
          <w:shd w:val="clear" w:color="auto" w:fill="FFFFFF"/>
        </w:rPr>
        <w:t>;</w:t>
      </w:r>
      <w:r w:rsidR="008947E6" w:rsidRPr="008F7EF7">
        <w:rPr>
          <w:rFonts w:eastAsia="Times New Roman" w:cstheme="minorHAnsi"/>
          <w:lang w:eastAsia="it-IT"/>
        </w:rPr>
        <w:t xml:space="preserve"> </w:t>
      </w:r>
    </w:p>
    <w:p w14:paraId="2010F01E" w14:textId="43783967" w:rsidR="00170890" w:rsidRPr="00CA7DA6" w:rsidRDefault="00170890" w:rsidP="0084006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la suddetta Procedura è stata indetta da Invitalia, quale Centrale di Committenza, al fine di aggiudicare e stipulare, ai sensi dell’articolo 37, </w:t>
      </w:r>
      <w:r w:rsidR="003E69D0" w:rsidRPr="00CA7DA6">
        <w:rPr>
          <w:rFonts w:eastAsia="Times New Roman" w:cstheme="minorHAnsi"/>
          <w:lang w:eastAsia="it-IT"/>
        </w:rPr>
        <w:t xml:space="preserve">co. </w:t>
      </w:r>
      <w:r w:rsidRPr="00CA7DA6">
        <w:rPr>
          <w:rFonts w:eastAsia="Times New Roman" w:cstheme="minorHAnsi"/>
          <w:lang w:eastAsia="it-IT"/>
        </w:rPr>
        <w:t xml:space="preserve"> 7, lett. b), del Codice dei Contratti, più accordi quadro multilaterali (di seguito, “Accordi Quadro”);</w:t>
      </w:r>
    </w:p>
    <w:p w14:paraId="2CE89FB5" w14:textId="16AF4D98" w:rsidR="00342842" w:rsidRPr="00CA7DA6" w:rsidRDefault="00342842" w:rsidP="0084006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i Soggetti Attuatori</w:t>
      </w:r>
      <w:r w:rsidR="008E1E9A" w:rsidRPr="00CA7DA6">
        <w:rPr>
          <w:rFonts w:eastAsia="Times New Roman" w:cstheme="minorHAnsi"/>
          <w:lang w:eastAsia="it-IT"/>
        </w:rPr>
        <w:t xml:space="preserve"> Esterni</w:t>
      </w:r>
      <w:r w:rsidRPr="00CA7DA6">
        <w:rPr>
          <w:rFonts w:eastAsia="Times New Roman" w:cstheme="minorHAnsi"/>
          <w:lang w:eastAsia="it-IT"/>
        </w:rPr>
        <w:t xml:space="preserve"> che hanno deciso di avvalersi del supporto tecnico-operativo della Centrale di Committenza Invitalia possono avvalersi degli Accordi Quadro per affidare le prestazioni necessarie all’attuazione degli Interventi di loro competenza;</w:t>
      </w:r>
    </w:p>
    <w:p w14:paraId="74394A98" w14:textId="77777777" w:rsidR="00CA7DA6" w:rsidRDefault="00D45BE5" w:rsidP="00CA7DA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la Procedura è stata suddivisa da Invitalia in </w:t>
      </w:r>
      <w:r w:rsidR="007327F8" w:rsidRPr="00CA7DA6">
        <w:rPr>
          <w:rFonts w:eastAsia="Times New Roman" w:cstheme="minorHAnsi"/>
          <w:lang w:eastAsia="it-IT"/>
        </w:rPr>
        <w:t xml:space="preserve">21 </w:t>
      </w:r>
      <w:r w:rsidRPr="00CA7DA6">
        <w:rPr>
          <w:rFonts w:eastAsia="Times New Roman" w:cstheme="minorHAnsi"/>
          <w:lang w:eastAsia="it-IT"/>
        </w:rPr>
        <w:t>lotti geografici (di seguito, “Lotti Geografici”), ciascuno dei quali è stato ripartito in massimo 5 sub-lotti prestazionali di seguito elencati:</w:t>
      </w:r>
    </w:p>
    <w:p w14:paraId="5D832386" w14:textId="34543D1F" w:rsidR="00D45BE5" w:rsidRPr="00CA7DA6" w:rsidRDefault="00D45BE5" w:rsidP="00CA7DA6">
      <w:pPr>
        <w:pStyle w:val="Paragrafoelenco"/>
        <w:numPr>
          <w:ilvl w:val="0"/>
          <w:numId w:val="63"/>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sub-lotto prestazionale 1: Servizi tecnici di: Progettazione; Attività di supporto alla progettazione</w:t>
      </w:r>
      <w:r w:rsidRPr="00CA7DA6">
        <w:rPr>
          <w:rFonts w:asciiTheme="minorHAnsi" w:hAnsiTheme="minorHAnsi" w:cstheme="minorHAnsi"/>
        </w:rPr>
        <w:t xml:space="preserve"> </w:t>
      </w:r>
      <w:r w:rsidRPr="00CA7DA6">
        <w:rPr>
          <w:rFonts w:eastAsia="Times New Roman" w:cstheme="minorHAnsi"/>
          <w:lang w:eastAsia="it-IT"/>
        </w:rPr>
        <w:t xml:space="preserve">(rilievi, indagini e prove di laboratorio); Coordinamento della sicurezza in fase di progettazione; Direzione dei lavori; Coordinamento della sicurezza in fase di esecuzione; </w:t>
      </w:r>
    </w:p>
    <w:p w14:paraId="0AF6B6E8" w14:textId="34B28E2A" w:rsidR="00D45BE5" w:rsidRPr="00CA7DA6" w:rsidRDefault="00D45BE5" w:rsidP="00CA7DA6">
      <w:pPr>
        <w:pStyle w:val="Paragrafoelenco"/>
        <w:numPr>
          <w:ilvl w:val="0"/>
          <w:numId w:val="63"/>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sub-lotto prestazionale 2: Servizi di verifica della progettazione di cui all’articolo 26 del </w:t>
      </w:r>
      <w:r w:rsidR="004C74EB" w:rsidRPr="00CA7DA6">
        <w:rPr>
          <w:rFonts w:eastAsia="Times New Roman" w:cstheme="minorHAnsi"/>
          <w:lang w:eastAsia="it-IT"/>
        </w:rPr>
        <w:t>Codice dei Contratti</w:t>
      </w:r>
      <w:r w:rsidRPr="00CA7DA6">
        <w:rPr>
          <w:rFonts w:eastAsia="Times New Roman" w:cstheme="minorHAnsi"/>
          <w:lang w:eastAsia="it-IT"/>
        </w:rPr>
        <w:t xml:space="preserve">; </w:t>
      </w:r>
    </w:p>
    <w:p w14:paraId="35D392FC" w14:textId="6CF745CF" w:rsidR="00D45BE5" w:rsidRPr="00CA7DA6" w:rsidRDefault="00D45BE5" w:rsidP="00CA7DA6">
      <w:pPr>
        <w:pStyle w:val="Paragrafoelenco"/>
        <w:numPr>
          <w:ilvl w:val="0"/>
          <w:numId w:val="63"/>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sub-lotto prestazionale 3: Lavori;</w:t>
      </w:r>
    </w:p>
    <w:p w14:paraId="10BAA9F0" w14:textId="33F2D33A" w:rsidR="00D45BE5" w:rsidRPr="00CA7DA6" w:rsidRDefault="00D45BE5" w:rsidP="00CA7DA6">
      <w:pPr>
        <w:pStyle w:val="Paragrafoelenco"/>
        <w:numPr>
          <w:ilvl w:val="0"/>
          <w:numId w:val="63"/>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sub-lotto prestazionale 4: Lavori in appalto integrato sulla base del progetto di fattibilità tecnica ed economica, ai sensi dell’articolo 48, </w:t>
      </w:r>
      <w:r w:rsidR="003E69D0" w:rsidRPr="00CA7DA6">
        <w:rPr>
          <w:rFonts w:eastAsia="Times New Roman" w:cstheme="minorHAnsi"/>
          <w:lang w:eastAsia="it-IT"/>
        </w:rPr>
        <w:t xml:space="preserve">co. </w:t>
      </w:r>
      <w:r w:rsidRPr="00CA7DA6">
        <w:rPr>
          <w:rFonts w:eastAsia="Times New Roman" w:cstheme="minorHAnsi"/>
          <w:lang w:eastAsia="it-IT"/>
        </w:rPr>
        <w:t xml:space="preserve"> 5, del D.L. n. 77/2021 innanzi citato, ovvero del progetto definitivo, in virtù del regime di sospensione transitoria del divieto di cui all’articolo 59, </w:t>
      </w:r>
      <w:r w:rsidR="003E69D0" w:rsidRPr="00CA7DA6">
        <w:rPr>
          <w:rFonts w:eastAsia="Times New Roman" w:cstheme="minorHAnsi"/>
          <w:lang w:eastAsia="it-IT"/>
        </w:rPr>
        <w:t xml:space="preserve">co. </w:t>
      </w:r>
      <w:r w:rsidRPr="00CA7DA6">
        <w:rPr>
          <w:rFonts w:eastAsia="Times New Roman" w:cstheme="minorHAnsi"/>
          <w:lang w:eastAsia="it-IT"/>
        </w:rPr>
        <w:t xml:space="preserve"> 1, quarto periodo, del Codice dei Contratti;</w:t>
      </w:r>
    </w:p>
    <w:p w14:paraId="64160E3D" w14:textId="5C21E7D2" w:rsidR="00D45BE5" w:rsidRPr="00CA7DA6" w:rsidRDefault="00D45BE5" w:rsidP="00CA7DA6">
      <w:pPr>
        <w:pStyle w:val="Paragrafoelenco"/>
        <w:numPr>
          <w:ilvl w:val="0"/>
          <w:numId w:val="63"/>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sub-lotto prestazionale 5: Servizi di collaudo: tecnico-amministrativo; tecnico-funzionale; statico, ai sensi dell’articolo 102 del Codice dei Contratti, </w:t>
      </w:r>
    </w:p>
    <w:p w14:paraId="0C80F033" w14:textId="77777777" w:rsidR="00E77DCD" w:rsidRPr="00CA7DA6" w:rsidRDefault="00D45BE5" w:rsidP="00CA7DA6">
      <w:pPr>
        <w:pStyle w:val="Paragrafoelenco"/>
        <w:tabs>
          <w:tab w:val="left" w:pos="834"/>
        </w:tabs>
        <w:spacing w:after="120" w:line="280" w:lineRule="exact"/>
        <w:ind w:left="360" w:right="149" w:firstLine="0"/>
        <w:rPr>
          <w:rFonts w:eastAsia="Times New Roman" w:cstheme="minorHAnsi"/>
          <w:lang w:eastAsia="it-IT"/>
        </w:rPr>
      </w:pPr>
      <w:r w:rsidRPr="00CA7DA6">
        <w:rPr>
          <w:rFonts w:eastAsia="Times New Roman" w:cstheme="minorHAnsi"/>
          <w:lang w:eastAsia="it-IT"/>
        </w:rPr>
        <w:t>(di seguito, i “Sub-Lotti Prestazionali”);</w:t>
      </w:r>
    </w:p>
    <w:p w14:paraId="4E35F893" w14:textId="19D8A286" w:rsidR="004B020B" w:rsidRPr="00CA7DA6" w:rsidRDefault="004B020B" w:rsidP="00714F0E">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all’esito della Procedura, con provvedimento n. </w:t>
      </w:r>
      <w:r w:rsidR="003C7CF1" w:rsidRPr="00CA7DA6">
        <w:rPr>
          <w:rFonts w:eastAsia="Times New Roman" w:cstheme="minorHAnsi"/>
          <w:lang w:eastAsia="it-IT"/>
        </w:rPr>
        <w:t xml:space="preserve">0326878 </w:t>
      </w:r>
      <w:r w:rsidRPr="00CA7DA6">
        <w:rPr>
          <w:rFonts w:eastAsia="Times New Roman" w:cstheme="minorHAnsi"/>
          <w:lang w:eastAsia="it-IT"/>
        </w:rPr>
        <w:t xml:space="preserve">del </w:t>
      </w:r>
      <w:r w:rsidR="003C7CF1" w:rsidRPr="00CA7DA6">
        <w:rPr>
          <w:rFonts w:eastAsia="Times New Roman" w:cstheme="minorHAnsi"/>
          <w:lang w:eastAsia="it-IT"/>
        </w:rPr>
        <w:t>10/11/2022 e provvedimento n. 0351656 del 2/12/2022</w:t>
      </w:r>
      <w:r w:rsidRPr="00CA7DA6">
        <w:rPr>
          <w:rFonts w:eastAsia="Times New Roman" w:cstheme="minorHAnsi"/>
          <w:lang w:eastAsia="it-IT"/>
        </w:rPr>
        <w:t xml:space="preserve">, è stato aggiudicato, nell’ambito del Lotto Geografico n. </w:t>
      </w:r>
      <w:r w:rsidR="00426D29" w:rsidRPr="00CA7DA6">
        <w:rPr>
          <w:rFonts w:eastAsia="Times New Roman" w:cstheme="minorHAnsi"/>
          <w:lang w:eastAsia="it-IT"/>
        </w:rPr>
        <w:t>20</w:t>
      </w:r>
      <w:r w:rsidRPr="00CA7DA6">
        <w:rPr>
          <w:rFonts w:eastAsia="Times New Roman" w:cstheme="minorHAnsi"/>
          <w:lang w:eastAsia="it-IT"/>
        </w:rPr>
        <w:t xml:space="preserve"> , il Sub-lotto Prestazionale 1 in favore degli Appaltatori elencati </w:t>
      </w:r>
      <w:r w:rsidR="00691506" w:rsidRPr="00CA7DA6">
        <w:rPr>
          <w:rFonts w:eastAsia="Times New Roman" w:cstheme="minorHAnsi"/>
          <w:lang w:eastAsia="it-IT"/>
        </w:rPr>
        <w:t>nella Tabella allegata come sub Allegato 1 all’Accordo Quadro</w:t>
      </w:r>
      <w:r w:rsidRPr="00CA7DA6">
        <w:rPr>
          <w:rFonts w:eastAsia="Times New Roman" w:cstheme="minorHAnsi"/>
          <w:lang w:eastAsia="it-IT"/>
        </w:rPr>
        <w:t>;</w:t>
      </w:r>
    </w:p>
    <w:p w14:paraId="5AAEC01F" w14:textId="7D0D48D7" w:rsidR="00873271" w:rsidRPr="00CA7DA6" w:rsidRDefault="00873271" w:rsidP="00714F0E">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in corso di gara, infatti, ad ogni Appaltatore è stato assegnato uno o più Cluster, come definiti nel disciplinare unico di gara (di seguito, “Disciplinare Unico”), secondo le modalità di assegnazione previste nello stesso Disciplinare Unico e negli altri atti di gara a questo allegati (di seguito, “Cluster Assegnato”);</w:t>
      </w:r>
    </w:p>
    <w:p w14:paraId="0D9DC06E" w14:textId="77EC00AB" w:rsidR="00346CEC" w:rsidRPr="00CA7DA6" w:rsidRDefault="00346CEC" w:rsidP="00714F0E">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per effetto della partecipazione alla Procedura e della successiva aggiudicazione, ciascun Appaltatore ha manifestato la volontà di impegnarsi ad eseguire sia quanto previsto dall’Accordo Quadro, alle condizioni, modalità e termini ivi stabiliti, nonché dagli atti di gara relativi alla Procedura anzidetta, sia a quanto previsto nelle offerte, tecnica ed economica, presentate dall’Appaltatore medesimo e in ogni altro documento indicato o richiamato dai suddetti documenti;</w:t>
      </w:r>
    </w:p>
    <w:p w14:paraId="2877344A" w14:textId="442EDB53" w:rsidR="00695359" w:rsidRPr="00CA7DA6" w:rsidRDefault="00695359" w:rsidP="00714F0E">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per effetto della partecipazione alla Procedura e della successiva aggiudicazione, ciascun Appaltatore ha manifestato altresì la volontà di impegnarsi ad eseguire quanto stabilito dagli ordini di attivazione (di seguito, “</w:t>
      </w:r>
      <w:proofErr w:type="spellStart"/>
      <w:r w:rsidRPr="00CA7DA6">
        <w:rPr>
          <w:rFonts w:eastAsia="Times New Roman" w:cstheme="minorHAnsi"/>
          <w:lang w:eastAsia="it-IT"/>
        </w:rPr>
        <w:t>OdA</w:t>
      </w:r>
      <w:proofErr w:type="spellEnd"/>
      <w:r w:rsidRPr="00CA7DA6">
        <w:rPr>
          <w:rFonts w:eastAsia="Times New Roman" w:cstheme="minorHAnsi"/>
          <w:lang w:eastAsia="it-IT"/>
        </w:rPr>
        <w:t xml:space="preserve">”) che potranno essere emessi dai Soggetti Attuatori </w:t>
      </w:r>
      <w:r w:rsidR="00191325" w:rsidRPr="00CA7DA6">
        <w:rPr>
          <w:rFonts w:eastAsia="Times New Roman" w:cstheme="minorHAnsi"/>
          <w:lang w:eastAsia="it-IT"/>
        </w:rPr>
        <w:t>Esterni</w:t>
      </w:r>
      <w:r w:rsidRPr="00CA7DA6">
        <w:rPr>
          <w:rFonts w:eastAsia="Times New Roman" w:cstheme="minorHAnsi"/>
          <w:lang w:eastAsia="it-IT"/>
        </w:rPr>
        <w:t xml:space="preserve"> per la stipulazione di appositi contratti specifici con gli Appaltatori stessi (di seguito, “Contratti Specifici”) aventi ad oggetto le prestazioni di cui al Sub-Lotto Prestazionale 1;</w:t>
      </w:r>
    </w:p>
    <w:p w14:paraId="1CB33736" w14:textId="7716A3E4" w:rsidR="00897335" w:rsidRPr="00CA7DA6" w:rsidRDefault="00897335" w:rsidP="00C30EB0">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all’Appaltatore</w:t>
      </w:r>
      <w:r w:rsidR="001D11D4" w:rsidRPr="00CA7DA6">
        <w:rPr>
          <w:rFonts w:eastAsia="Times New Roman" w:cstheme="minorHAnsi"/>
          <w:lang w:eastAsia="it-IT"/>
        </w:rPr>
        <w:t xml:space="preserve"> in epigrafe</w:t>
      </w:r>
      <w:r w:rsidRPr="00CA7DA6">
        <w:rPr>
          <w:rFonts w:eastAsia="Times New Roman" w:cstheme="minorHAnsi"/>
          <w:lang w:eastAsia="it-IT"/>
        </w:rPr>
        <w:t xml:space="preserve">, risultato aggiudicatario del Lotto Geografico </w:t>
      </w:r>
      <w:r w:rsidR="00A46219" w:rsidRPr="00CA7DA6">
        <w:rPr>
          <w:rFonts w:eastAsia="Times New Roman" w:cstheme="minorHAnsi"/>
          <w:lang w:eastAsia="it-IT"/>
        </w:rPr>
        <w:t>20</w:t>
      </w:r>
      <w:r w:rsidR="00F617AC" w:rsidRPr="00CA7DA6">
        <w:rPr>
          <w:rFonts w:eastAsia="Times New Roman" w:cstheme="minorHAnsi"/>
          <w:lang w:eastAsia="it-IT"/>
        </w:rPr>
        <w:t>,</w:t>
      </w:r>
      <w:r w:rsidRPr="00CA7DA6">
        <w:rPr>
          <w:rFonts w:eastAsia="Times New Roman" w:cstheme="minorHAnsi"/>
          <w:lang w:eastAsia="it-IT"/>
        </w:rPr>
        <w:t xml:space="preserve"> Sub-Lotto Prestazionale </w:t>
      </w:r>
      <w:r w:rsidR="000D436C" w:rsidRPr="00CA7DA6">
        <w:rPr>
          <w:rFonts w:eastAsia="Times New Roman" w:cstheme="minorHAnsi"/>
          <w:lang w:eastAsia="it-IT"/>
        </w:rPr>
        <w:t>1</w:t>
      </w:r>
      <w:r w:rsidRPr="00CA7DA6">
        <w:rPr>
          <w:rFonts w:eastAsia="Times New Roman" w:cstheme="minorHAnsi"/>
          <w:lang w:eastAsia="it-IT"/>
        </w:rPr>
        <w:t>, è stat</w:t>
      </w:r>
      <w:r w:rsidR="009D4C62" w:rsidRPr="00CA7DA6">
        <w:rPr>
          <w:rFonts w:eastAsia="Times New Roman" w:cstheme="minorHAnsi"/>
          <w:lang w:eastAsia="it-IT"/>
        </w:rPr>
        <w:t>o</w:t>
      </w:r>
      <w:r w:rsidRPr="00CA7DA6">
        <w:rPr>
          <w:rFonts w:eastAsia="Times New Roman" w:cstheme="minorHAnsi"/>
          <w:lang w:eastAsia="it-IT"/>
        </w:rPr>
        <w:t xml:space="preserve"> assegnat</w:t>
      </w:r>
      <w:r w:rsidR="00416F06" w:rsidRPr="00CA7DA6">
        <w:rPr>
          <w:rFonts w:eastAsia="Times New Roman" w:cstheme="minorHAnsi"/>
          <w:lang w:eastAsia="it-IT"/>
        </w:rPr>
        <w:t xml:space="preserve">o il </w:t>
      </w:r>
      <w:r w:rsidR="00C06D4F" w:rsidRPr="00CA7DA6">
        <w:rPr>
          <w:rFonts w:eastAsia="Times New Roman" w:cstheme="minorHAnsi"/>
          <w:lang w:eastAsia="it-IT"/>
        </w:rPr>
        <w:t xml:space="preserve">Cluster </w:t>
      </w:r>
      <w:r w:rsidR="00C97097">
        <w:rPr>
          <w:rFonts w:eastAsia="Times New Roman" w:cstheme="minorHAnsi"/>
          <w:lang w:eastAsia="it-IT"/>
        </w:rPr>
        <w:t xml:space="preserve">Toscana </w:t>
      </w:r>
      <w:r w:rsidR="00A46219" w:rsidRPr="00CA7DA6">
        <w:rPr>
          <w:rFonts w:eastAsia="Times New Roman" w:cstheme="minorHAnsi"/>
          <w:lang w:eastAsia="it-IT"/>
        </w:rPr>
        <w:t>1-</w:t>
      </w:r>
      <w:r w:rsidR="00C30EB0" w:rsidRPr="00CA7DA6">
        <w:rPr>
          <w:rFonts w:eastAsia="Times New Roman" w:cstheme="minorHAnsi"/>
          <w:lang w:eastAsia="it-IT"/>
        </w:rPr>
        <w:t>3</w:t>
      </w:r>
      <w:r w:rsidRPr="00CA7DA6">
        <w:rPr>
          <w:rFonts w:eastAsia="Times New Roman" w:cstheme="minorHAnsi"/>
          <w:lang w:eastAsia="it-IT"/>
        </w:rPr>
        <w:t xml:space="preserve"> ricadente all’interno del predetto Lotto Geografico, e nell’ambito del quale eseguire le prestazioni affidate per la realizzazione degli </w:t>
      </w:r>
      <w:r w:rsidR="00BD5609" w:rsidRPr="00CA7DA6">
        <w:rPr>
          <w:rFonts w:eastAsia="Times New Roman" w:cstheme="minorHAnsi"/>
          <w:lang w:eastAsia="it-IT"/>
        </w:rPr>
        <w:t>I</w:t>
      </w:r>
      <w:r w:rsidRPr="00CA7DA6">
        <w:rPr>
          <w:rFonts w:eastAsia="Times New Roman" w:cstheme="minorHAnsi"/>
          <w:lang w:eastAsia="it-IT"/>
        </w:rPr>
        <w:t>nterventi</w:t>
      </w:r>
      <w:r w:rsidR="002A390D" w:rsidRPr="00CA7DA6">
        <w:rPr>
          <w:rFonts w:eastAsia="Times New Roman" w:cstheme="minorHAnsi"/>
          <w:lang w:eastAsia="it-IT"/>
        </w:rPr>
        <w:t xml:space="preserve"> </w:t>
      </w:r>
      <w:r w:rsidRPr="00CA7DA6">
        <w:rPr>
          <w:rFonts w:eastAsia="Times New Roman" w:cstheme="minorHAnsi"/>
          <w:lang w:eastAsia="it-IT"/>
        </w:rPr>
        <w:t xml:space="preserve">di competenza </w:t>
      </w:r>
      <w:r w:rsidR="00963BBC" w:rsidRPr="00CA7DA6">
        <w:rPr>
          <w:rFonts w:eastAsia="Times New Roman" w:cstheme="minorHAnsi"/>
          <w:lang w:eastAsia="it-IT"/>
        </w:rPr>
        <w:t>del Soggetto Attuatore</w:t>
      </w:r>
      <w:r w:rsidR="007473AF" w:rsidRPr="00CA7DA6">
        <w:rPr>
          <w:rFonts w:eastAsia="Times New Roman" w:cstheme="minorHAnsi"/>
          <w:lang w:eastAsia="it-IT"/>
        </w:rPr>
        <w:t xml:space="preserve"> Esterno</w:t>
      </w:r>
      <w:r w:rsidR="00BB0FDD" w:rsidRPr="00CA7DA6">
        <w:rPr>
          <w:rFonts w:eastAsia="Times New Roman" w:cstheme="minorHAnsi"/>
          <w:lang w:eastAsia="it-IT"/>
        </w:rPr>
        <w:t xml:space="preserve"> in ep</w:t>
      </w:r>
      <w:r w:rsidR="00C73301" w:rsidRPr="00CA7DA6">
        <w:rPr>
          <w:rFonts w:eastAsia="Times New Roman" w:cstheme="minorHAnsi"/>
          <w:lang w:eastAsia="it-IT"/>
        </w:rPr>
        <w:t>igrafe</w:t>
      </w:r>
      <w:r w:rsidRPr="00CA7DA6">
        <w:rPr>
          <w:rFonts w:eastAsia="Times New Roman" w:cstheme="minorHAnsi"/>
          <w:lang w:eastAsia="it-IT"/>
        </w:rPr>
        <w:t xml:space="preserve">; </w:t>
      </w:r>
    </w:p>
    <w:p w14:paraId="2856DDD4" w14:textId="77777777" w:rsidR="00BC5446" w:rsidRPr="00CA7DA6" w:rsidRDefault="00BC5446" w:rsidP="00BC544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Invitalia ha avviato le verifiche, di propria competenza, sul possesso dei requisiti da parte dell’Appaltatore in epigrafe;</w:t>
      </w:r>
    </w:p>
    <w:p w14:paraId="2788DBB8" w14:textId="5675FC6C" w:rsidR="00BC5446" w:rsidRPr="00CA7DA6" w:rsidRDefault="00BC5446" w:rsidP="00BC544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l’Appaltatore in epigrafe ha comprovato il possesso dei requisiti di ordine generale, di ordine speciale, previsti dalla normativa antimafia prescritti ex lege e dalla lex specialis di gara e Invitalia ha provveduto a verificarne l’effettivo possesso in capo all’Appaltatore;</w:t>
      </w:r>
    </w:p>
    <w:p w14:paraId="61A6A8BF" w14:textId="12C0EA4D" w:rsidR="00BC5446" w:rsidRPr="00CA7DA6" w:rsidRDefault="00BC5446" w:rsidP="00BC544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in data </w:t>
      </w:r>
      <w:r w:rsidR="001E1FB7" w:rsidRPr="00CA7DA6">
        <w:rPr>
          <w:rFonts w:eastAsia="Times New Roman" w:cstheme="minorHAnsi"/>
          <w:lang w:eastAsia="it-IT"/>
        </w:rPr>
        <w:t>12/10/</w:t>
      </w:r>
      <w:r w:rsidRPr="00CA7DA6">
        <w:rPr>
          <w:rFonts w:eastAsia="Times New Roman" w:cstheme="minorHAnsi"/>
          <w:lang w:eastAsia="it-IT"/>
        </w:rPr>
        <w:t>202</w:t>
      </w:r>
      <w:r w:rsidR="001E1FB7" w:rsidRPr="00CA7DA6">
        <w:rPr>
          <w:rFonts w:eastAsia="Times New Roman" w:cstheme="minorHAnsi"/>
          <w:lang w:eastAsia="it-IT"/>
        </w:rPr>
        <w:t>3</w:t>
      </w:r>
      <w:r w:rsidRPr="00CA7DA6">
        <w:rPr>
          <w:rFonts w:eastAsia="Times New Roman" w:cstheme="minorHAnsi"/>
          <w:lang w:eastAsia="it-IT"/>
        </w:rPr>
        <w:t xml:space="preserve">, l’Appaltatore in epigrafe ha stipulato con Invitalia l’Accordo Quadro avente ad oggetto le prestazioni di cui al Sub-lotto Prestazionale 1 per gli Interventi ricompresi nei Cluster presenti nel Lotto Geografico n. </w:t>
      </w:r>
      <w:r w:rsidR="00A46219" w:rsidRPr="00CA7DA6">
        <w:rPr>
          <w:rFonts w:eastAsia="Times New Roman" w:cstheme="minorHAnsi"/>
          <w:lang w:eastAsia="it-IT"/>
        </w:rPr>
        <w:t>20</w:t>
      </w:r>
      <w:r w:rsidRPr="00CA7DA6">
        <w:rPr>
          <w:rFonts w:eastAsia="Times New Roman" w:cstheme="minorHAnsi"/>
          <w:lang w:eastAsia="it-IT"/>
        </w:rPr>
        <w:t>;</w:t>
      </w:r>
    </w:p>
    <w:p w14:paraId="6DDFA109" w14:textId="5F4951C1" w:rsidR="00897335" w:rsidRPr="00CA7DA6" w:rsidRDefault="00BC7F8B" w:rsidP="0084006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il Soggetto Attuatore </w:t>
      </w:r>
      <w:r w:rsidR="003F68FB" w:rsidRPr="00CA7DA6">
        <w:rPr>
          <w:rFonts w:eastAsia="Times New Roman" w:cstheme="minorHAnsi"/>
          <w:lang w:eastAsia="it-IT"/>
        </w:rPr>
        <w:t xml:space="preserve">Esterno </w:t>
      </w:r>
      <w:r w:rsidR="000133C1" w:rsidRPr="00CA7DA6">
        <w:rPr>
          <w:rFonts w:eastAsia="Times New Roman" w:cstheme="minorHAnsi"/>
          <w:lang w:eastAsia="it-IT"/>
        </w:rPr>
        <w:t>in e</w:t>
      </w:r>
      <w:r w:rsidR="00064A5D" w:rsidRPr="00CA7DA6">
        <w:rPr>
          <w:rFonts w:eastAsia="Times New Roman" w:cstheme="minorHAnsi"/>
          <w:lang w:eastAsia="it-IT"/>
        </w:rPr>
        <w:t>pigrafe</w:t>
      </w:r>
      <w:r w:rsidRPr="00CA7DA6">
        <w:rPr>
          <w:rFonts w:eastAsia="Times New Roman" w:cstheme="minorHAnsi"/>
          <w:lang w:eastAsia="it-IT"/>
        </w:rPr>
        <w:t xml:space="preserve"> intende utilizzare l’Accordo Quadro mediante la stipula di Contratti Specifici, attuativi dell’Accordo Quadro stesso</w:t>
      </w:r>
      <w:r w:rsidR="00852363" w:rsidRPr="00CA7DA6">
        <w:rPr>
          <w:rFonts w:eastAsia="Times New Roman" w:cstheme="minorHAnsi"/>
          <w:lang w:eastAsia="it-IT"/>
        </w:rPr>
        <w:t>;</w:t>
      </w:r>
    </w:p>
    <w:p w14:paraId="3731D6EC" w14:textId="3E17E5F5" w:rsidR="00897335" w:rsidRPr="00CA7DA6" w:rsidRDefault="00FE1E66" w:rsidP="0084006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il Soggetto </w:t>
      </w:r>
      <w:r w:rsidR="007473AF" w:rsidRPr="00CA7DA6">
        <w:rPr>
          <w:rFonts w:eastAsia="Times New Roman" w:cstheme="minorHAnsi"/>
          <w:lang w:eastAsia="it-IT"/>
        </w:rPr>
        <w:t>Attuatore Esterno</w:t>
      </w:r>
      <w:r w:rsidR="00897335" w:rsidRPr="00CA7DA6">
        <w:rPr>
          <w:rFonts w:eastAsia="Times New Roman" w:cstheme="minorHAnsi"/>
          <w:lang w:eastAsia="it-IT"/>
        </w:rPr>
        <w:t xml:space="preserve"> </w:t>
      </w:r>
      <w:r w:rsidR="00713CF4" w:rsidRPr="00CA7DA6">
        <w:rPr>
          <w:rFonts w:eastAsia="Times New Roman" w:cstheme="minorHAnsi"/>
          <w:lang w:eastAsia="it-IT"/>
        </w:rPr>
        <w:t>in epigrafe</w:t>
      </w:r>
      <w:r w:rsidR="00897335" w:rsidRPr="00CA7DA6">
        <w:rPr>
          <w:rFonts w:eastAsia="Times New Roman" w:cstheme="minorHAnsi"/>
          <w:lang w:eastAsia="it-IT"/>
        </w:rPr>
        <w:t xml:space="preserve"> ha svolto ogni attività prodromica necessaria alla stipula del presente Contratto Specifico (di seguito, il “Contratto Specifico”); </w:t>
      </w:r>
    </w:p>
    <w:p w14:paraId="0E0EF0EE" w14:textId="1906EFD1" w:rsidR="00897335" w:rsidRPr="00CA7DA6" w:rsidRDefault="00897335" w:rsidP="0084006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l’Appaltatore</w:t>
      </w:r>
      <w:r w:rsidR="00E07639" w:rsidRPr="00CA7DA6">
        <w:rPr>
          <w:rFonts w:eastAsia="Times New Roman" w:cstheme="minorHAnsi"/>
          <w:lang w:eastAsia="it-IT"/>
        </w:rPr>
        <w:t xml:space="preserve"> in epigrafe</w:t>
      </w:r>
      <w:r w:rsidRPr="00CA7DA6">
        <w:rPr>
          <w:rFonts w:eastAsia="Times New Roman" w:cstheme="minorHAnsi"/>
          <w:lang w:eastAsia="it-IT"/>
        </w:rPr>
        <w:t xml:space="preserve"> dichiara che quanto risulta dall’Accordo Quadro e dai suoi allegati, ivi comprese le Condizioni Generali, dal presente Contratto Specifico e dalle Condizioni Particolari allo stesso allegate, definisce in modo adeguato e completo gli impegni assunti con la firma del presente Contratto</w:t>
      </w:r>
      <w:r w:rsidR="00EE2505" w:rsidRPr="00CA7DA6">
        <w:rPr>
          <w:rFonts w:eastAsia="Times New Roman" w:cstheme="minorHAnsi"/>
          <w:lang w:eastAsia="it-IT"/>
        </w:rPr>
        <w:t xml:space="preserve"> Specifico</w:t>
      </w:r>
      <w:r w:rsidRPr="00CA7DA6">
        <w:rPr>
          <w:rFonts w:eastAsia="Times New Roman" w:cstheme="minorHAnsi"/>
          <w:lang w:eastAsia="it-IT"/>
        </w:rPr>
        <w:t>, nonché l’oggetto delle prestazioni da eseguire;</w:t>
      </w:r>
    </w:p>
    <w:p w14:paraId="1EDDE56A" w14:textId="5BBBAFB4" w:rsidR="00115CB1" w:rsidRPr="00CA7DA6" w:rsidRDefault="00115CB1" w:rsidP="0084006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per la stipulazione del presente Contratto Specifico è stata emessa </w:t>
      </w:r>
      <w:r w:rsidR="003401BD" w:rsidRPr="00CA7DA6">
        <w:rPr>
          <w:rFonts w:eastAsia="Times New Roman" w:cstheme="minorHAnsi"/>
          <w:lang w:eastAsia="it-IT"/>
        </w:rPr>
        <w:t>dal</w:t>
      </w:r>
      <w:r w:rsidR="00DB6385" w:rsidRPr="00CA7DA6">
        <w:rPr>
          <w:rFonts w:eastAsia="Times New Roman" w:cstheme="minorHAnsi"/>
          <w:lang w:eastAsia="it-IT"/>
        </w:rPr>
        <w:t xml:space="preserve"> Soggetto </w:t>
      </w:r>
      <w:r w:rsidR="007473AF" w:rsidRPr="00CA7DA6">
        <w:rPr>
          <w:rFonts w:eastAsia="Times New Roman" w:cstheme="minorHAnsi"/>
          <w:lang w:eastAsia="it-IT"/>
        </w:rPr>
        <w:t>Attuatore Esterno</w:t>
      </w:r>
      <w:r w:rsidR="00DB6385" w:rsidRPr="00CA7DA6">
        <w:rPr>
          <w:rFonts w:eastAsia="Times New Roman" w:cstheme="minorHAnsi"/>
          <w:lang w:eastAsia="it-IT"/>
        </w:rPr>
        <w:t xml:space="preserve"> in epigrafe </w:t>
      </w:r>
      <w:r w:rsidR="00B34779" w:rsidRPr="00CA7DA6">
        <w:rPr>
          <w:rFonts w:eastAsia="Times New Roman" w:cstheme="minorHAnsi"/>
          <w:lang w:eastAsia="it-IT"/>
        </w:rPr>
        <w:t xml:space="preserve">la specifica </w:t>
      </w:r>
      <w:proofErr w:type="spellStart"/>
      <w:r w:rsidR="00B34779" w:rsidRPr="00CA7DA6">
        <w:rPr>
          <w:rFonts w:eastAsia="Times New Roman" w:cstheme="minorHAnsi"/>
          <w:lang w:eastAsia="it-IT"/>
        </w:rPr>
        <w:t>OdA</w:t>
      </w:r>
      <w:proofErr w:type="spellEnd"/>
      <w:r w:rsidR="00B34779" w:rsidRPr="00CA7DA6">
        <w:rPr>
          <w:rFonts w:eastAsia="Times New Roman" w:cstheme="minorHAnsi"/>
          <w:lang w:eastAsia="it-IT"/>
        </w:rPr>
        <w:t xml:space="preserve"> n. </w:t>
      </w:r>
      <w:r w:rsidR="00DC1232" w:rsidRPr="00CA7DA6">
        <w:rPr>
          <w:rFonts w:eastAsia="Times New Roman" w:cstheme="minorHAnsi"/>
          <w:lang w:eastAsia="it-IT"/>
        </w:rPr>
        <w:t>13</w:t>
      </w:r>
      <w:r w:rsidR="00B34779" w:rsidRPr="00CA7DA6">
        <w:rPr>
          <w:rFonts w:eastAsia="Times New Roman" w:cstheme="minorHAnsi"/>
          <w:lang w:eastAsia="it-IT"/>
        </w:rPr>
        <w:t xml:space="preserve"> del </w:t>
      </w:r>
      <w:r w:rsidR="00DC1232" w:rsidRPr="00CA7DA6">
        <w:rPr>
          <w:rFonts w:eastAsia="Times New Roman" w:cstheme="minorHAnsi"/>
          <w:lang w:eastAsia="it-IT"/>
        </w:rPr>
        <w:t>13</w:t>
      </w:r>
      <w:r w:rsidR="00A46219" w:rsidRPr="00CA7DA6">
        <w:rPr>
          <w:rFonts w:eastAsia="Times New Roman" w:cstheme="minorHAnsi"/>
          <w:lang w:eastAsia="it-IT"/>
        </w:rPr>
        <w:t>/1</w:t>
      </w:r>
      <w:r w:rsidR="00DC1232" w:rsidRPr="00CA7DA6">
        <w:rPr>
          <w:rFonts w:eastAsia="Times New Roman" w:cstheme="minorHAnsi"/>
          <w:lang w:eastAsia="it-IT"/>
        </w:rPr>
        <w:t>1</w:t>
      </w:r>
      <w:r w:rsidR="00A46219" w:rsidRPr="00CA7DA6">
        <w:rPr>
          <w:rFonts w:eastAsia="Times New Roman" w:cstheme="minorHAnsi"/>
          <w:lang w:eastAsia="it-IT"/>
        </w:rPr>
        <w:t>/2023</w:t>
      </w:r>
      <w:r w:rsidR="00B34779" w:rsidRPr="00CA7DA6">
        <w:rPr>
          <w:rFonts w:eastAsia="Times New Roman" w:cstheme="minorHAnsi"/>
          <w:lang w:eastAsia="it-IT"/>
        </w:rPr>
        <w:t>;</w:t>
      </w:r>
    </w:p>
    <w:p w14:paraId="6E3DA217" w14:textId="630BA740" w:rsidR="00897335" w:rsidRPr="00CA7DA6" w:rsidRDefault="00897335" w:rsidP="0084006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il CIG del presente Contratto Specifico è il seguente: </w:t>
      </w:r>
      <w:r w:rsidR="007723AF" w:rsidRPr="00CA7DA6">
        <w:rPr>
          <w:rFonts w:eastAsia="Times New Roman" w:cstheme="minorHAnsi"/>
          <w:lang w:eastAsia="it-IT"/>
        </w:rPr>
        <w:t>A</w:t>
      </w:r>
      <w:r w:rsidR="00DC1232" w:rsidRPr="00CA7DA6">
        <w:rPr>
          <w:rFonts w:eastAsia="Times New Roman" w:cstheme="minorHAnsi"/>
          <w:lang w:eastAsia="it-IT"/>
        </w:rPr>
        <w:t>02A4B2E07</w:t>
      </w:r>
      <w:r w:rsidRPr="00CA7DA6">
        <w:rPr>
          <w:rFonts w:eastAsia="Times New Roman" w:cstheme="minorHAnsi"/>
          <w:lang w:eastAsia="it-IT"/>
        </w:rPr>
        <w:t>;</w:t>
      </w:r>
    </w:p>
    <w:p w14:paraId="4D803F12" w14:textId="16991632" w:rsidR="00897335" w:rsidRPr="00CA7DA6" w:rsidRDefault="00897335" w:rsidP="0084006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 xml:space="preserve">il Contratto Specifico diviene efficace con la stipula e non trova applicazione l'articolo 32, </w:t>
      </w:r>
      <w:r w:rsidR="003E69D0" w:rsidRPr="00CA7DA6">
        <w:rPr>
          <w:rFonts w:eastAsia="Times New Roman" w:cstheme="minorHAnsi"/>
          <w:lang w:eastAsia="it-IT"/>
        </w:rPr>
        <w:t xml:space="preserve">co. </w:t>
      </w:r>
      <w:r w:rsidR="00412F03" w:rsidRPr="00CA7DA6">
        <w:rPr>
          <w:rFonts w:eastAsia="Times New Roman" w:cstheme="minorHAnsi"/>
          <w:lang w:eastAsia="it-IT"/>
        </w:rPr>
        <w:t xml:space="preserve"> </w:t>
      </w:r>
      <w:r w:rsidRPr="00CA7DA6">
        <w:rPr>
          <w:rFonts w:eastAsia="Times New Roman" w:cstheme="minorHAnsi"/>
          <w:lang w:eastAsia="it-IT"/>
        </w:rPr>
        <w:t xml:space="preserve">12, del Codice dei Contratti; </w:t>
      </w:r>
    </w:p>
    <w:p w14:paraId="4847A7B4" w14:textId="59690208" w:rsidR="00897335" w:rsidRPr="00CA7DA6" w:rsidRDefault="00897335" w:rsidP="00D523FC">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l’Appaltatore</w:t>
      </w:r>
      <w:r w:rsidR="00057C67" w:rsidRPr="00CA7DA6">
        <w:rPr>
          <w:rFonts w:eastAsia="Times New Roman" w:cstheme="minorHAnsi"/>
          <w:lang w:eastAsia="it-IT"/>
        </w:rPr>
        <w:t xml:space="preserve"> in epigrafe</w:t>
      </w:r>
      <w:r w:rsidRPr="00CA7DA6">
        <w:rPr>
          <w:rFonts w:eastAsia="Times New Roman" w:cstheme="minorHAnsi"/>
          <w:lang w:eastAsia="it-IT"/>
        </w:rPr>
        <w:t xml:space="preserve"> ha costituito la garanzia definitiva secondo quanto previsto nel Disciplinare Unico e nello Schema di Accordo Quadro, conforme allo schema di cui al Decreto 19 gennaio 2018, n. 31</w:t>
      </w:r>
      <w:r w:rsidR="001C534D" w:rsidRPr="00CA7DA6">
        <w:rPr>
          <w:rFonts w:eastAsia="Times New Roman" w:cstheme="minorHAnsi"/>
          <w:lang w:eastAsia="it-IT"/>
        </w:rPr>
        <w:t>,</w:t>
      </w:r>
      <w:r w:rsidRPr="00CA7DA6">
        <w:rPr>
          <w:rFonts w:eastAsia="Times New Roman" w:cstheme="minorHAnsi"/>
          <w:lang w:eastAsia="it-IT"/>
        </w:rPr>
        <w:t xml:space="preserve"> recante </w:t>
      </w:r>
      <w:r w:rsidR="00215563" w:rsidRPr="00CA7DA6">
        <w:rPr>
          <w:rFonts w:eastAsia="Times New Roman" w:cstheme="minorHAnsi"/>
          <w:lang w:eastAsia="it-IT"/>
        </w:rPr>
        <w:t>«</w:t>
      </w:r>
      <w:r w:rsidRPr="00CA7DA6">
        <w:rPr>
          <w:rFonts w:eastAsia="Times New Roman" w:cstheme="minorHAnsi"/>
          <w:lang w:eastAsia="it-IT"/>
        </w:rPr>
        <w:t xml:space="preserve">Regolamento con cui si adottano gli schemi di contratti tipo per le garanzie fideiussorie previste dagli articoli 103, </w:t>
      </w:r>
      <w:r w:rsidR="003E69D0" w:rsidRPr="00CA7DA6">
        <w:rPr>
          <w:rFonts w:eastAsia="Times New Roman" w:cstheme="minorHAnsi"/>
          <w:lang w:eastAsia="it-IT"/>
        </w:rPr>
        <w:t xml:space="preserve">co. </w:t>
      </w:r>
      <w:r w:rsidR="00325FA2" w:rsidRPr="00CA7DA6" w:rsidDel="00C86336">
        <w:rPr>
          <w:rFonts w:eastAsia="Times New Roman" w:cstheme="minorHAnsi"/>
          <w:lang w:eastAsia="it-IT"/>
        </w:rPr>
        <w:t xml:space="preserve"> </w:t>
      </w:r>
      <w:r w:rsidRPr="00CA7DA6">
        <w:rPr>
          <w:rFonts w:eastAsia="Times New Roman" w:cstheme="minorHAnsi"/>
          <w:lang w:eastAsia="it-IT"/>
        </w:rPr>
        <w:t xml:space="preserve">9 e 104, </w:t>
      </w:r>
      <w:r w:rsidR="003E69D0" w:rsidRPr="00CA7DA6">
        <w:rPr>
          <w:rFonts w:eastAsia="Times New Roman" w:cstheme="minorHAnsi"/>
          <w:lang w:eastAsia="it-IT"/>
        </w:rPr>
        <w:t xml:space="preserve">co. </w:t>
      </w:r>
      <w:r w:rsidRPr="00CA7DA6">
        <w:rPr>
          <w:rFonts w:eastAsia="Times New Roman" w:cstheme="minorHAnsi"/>
          <w:lang w:eastAsia="it-IT"/>
        </w:rPr>
        <w:t xml:space="preserve"> 9, del decreto legislativo 18 aprile 2016, n. 50</w:t>
      </w:r>
      <w:r w:rsidR="00940EBC" w:rsidRPr="00CA7DA6">
        <w:rPr>
          <w:rFonts w:eastAsia="Times New Roman" w:cstheme="minorHAnsi"/>
          <w:lang w:eastAsia="it-IT"/>
        </w:rPr>
        <w:t>»</w:t>
      </w:r>
      <w:r w:rsidRPr="00CA7DA6">
        <w:rPr>
          <w:rFonts w:eastAsia="Times New Roman" w:cstheme="minorHAnsi"/>
          <w:lang w:eastAsia="it-IT"/>
        </w:rPr>
        <w:t xml:space="preserve">, </w:t>
      </w:r>
      <w:r w:rsidR="001C534D" w:rsidRPr="00CA7DA6">
        <w:rPr>
          <w:rFonts w:eastAsia="Times New Roman" w:cstheme="minorHAnsi"/>
          <w:lang w:eastAsia="it-IT"/>
        </w:rPr>
        <w:t xml:space="preserve">emanato dal Ministero dello Sviluppo </w:t>
      </w:r>
      <w:r w:rsidR="009F5B5B" w:rsidRPr="00CA7DA6">
        <w:rPr>
          <w:rFonts w:eastAsia="Times New Roman" w:cstheme="minorHAnsi"/>
          <w:lang w:eastAsia="it-IT"/>
        </w:rPr>
        <w:t>E</w:t>
      </w:r>
      <w:r w:rsidR="001C534D" w:rsidRPr="00CA7DA6">
        <w:rPr>
          <w:rFonts w:eastAsia="Times New Roman" w:cstheme="minorHAnsi"/>
          <w:lang w:eastAsia="it-IT"/>
        </w:rPr>
        <w:t xml:space="preserve">conomico, </w:t>
      </w:r>
      <w:r w:rsidRPr="00CA7DA6">
        <w:rPr>
          <w:rFonts w:eastAsia="Times New Roman" w:cstheme="minorHAnsi"/>
          <w:lang w:eastAsia="it-IT"/>
        </w:rPr>
        <w:t>consegnando l’originale al</w:t>
      </w:r>
      <w:r w:rsidR="004229FC" w:rsidRPr="00CA7DA6">
        <w:rPr>
          <w:rFonts w:eastAsia="Times New Roman" w:cstheme="minorHAnsi"/>
          <w:lang w:eastAsia="it-IT"/>
        </w:rPr>
        <w:t xml:space="preserve"> Soggetto </w:t>
      </w:r>
      <w:r w:rsidR="007473AF" w:rsidRPr="00CA7DA6">
        <w:rPr>
          <w:rFonts w:eastAsia="Times New Roman" w:cstheme="minorHAnsi"/>
          <w:lang w:eastAsia="it-IT"/>
        </w:rPr>
        <w:t>Attuatore Esterno</w:t>
      </w:r>
      <w:r w:rsidR="001E111E" w:rsidRPr="00CA7DA6">
        <w:rPr>
          <w:rFonts w:eastAsia="Times New Roman" w:cstheme="minorHAnsi"/>
          <w:lang w:eastAsia="it-IT"/>
        </w:rPr>
        <w:t xml:space="preserve"> in epigrafe</w:t>
      </w:r>
      <w:r w:rsidRPr="00CA7DA6">
        <w:rPr>
          <w:rFonts w:eastAsia="Times New Roman" w:cstheme="minorHAnsi"/>
          <w:lang w:eastAsia="it-IT"/>
        </w:rPr>
        <w:t>;</w:t>
      </w:r>
    </w:p>
    <w:p w14:paraId="7FF977C8" w14:textId="3BCD7E00" w:rsidR="00897335" w:rsidRPr="00CA7DA6" w:rsidRDefault="00897335" w:rsidP="00840066">
      <w:pPr>
        <w:pStyle w:val="Paragrafoelenco"/>
        <w:numPr>
          <w:ilvl w:val="0"/>
          <w:numId w:val="2"/>
        </w:numPr>
        <w:tabs>
          <w:tab w:val="left" w:pos="834"/>
        </w:tabs>
        <w:spacing w:after="120" w:line="280" w:lineRule="exact"/>
        <w:ind w:right="149"/>
        <w:rPr>
          <w:rFonts w:eastAsia="Times New Roman" w:cstheme="minorHAnsi"/>
          <w:lang w:eastAsia="it-IT"/>
        </w:rPr>
      </w:pPr>
      <w:r w:rsidRPr="00CA7DA6">
        <w:rPr>
          <w:rFonts w:eastAsia="Times New Roman" w:cstheme="minorHAnsi"/>
          <w:lang w:eastAsia="it-IT"/>
        </w:rPr>
        <w:t>l’Appaltatore</w:t>
      </w:r>
      <w:r w:rsidR="001E111E" w:rsidRPr="00CA7DA6">
        <w:rPr>
          <w:rFonts w:eastAsia="Times New Roman" w:cstheme="minorHAnsi"/>
          <w:lang w:eastAsia="it-IT"/>
        </w:rPr>
        <w:t xml:space="preserve"> in epigrafe</w:t>
      </w:r>
      <w:r w:rsidRPr="00CA7DA6">
        <w:rPr>
          <w:rFonts w:eastAsia="Times New Roman" w:cstheme="minorHAnsi"/>
          <w:lang w:eastAsia="it-IT"/>
        </w:rPr>
        <w:t xml:space="preserve">, secondo quanto previsto dall’Accordo Quadro, ha prodotto le polizze assicurative professionali e della responsabilità civile per infortunio o danni eventualmente causati a persone e/o beni dell’Appaltatore medesimo, del </w:t>
      </w:r>
      <w:r w:rsidR="004E74AA" w:rsidRPr="00CA7DA6">
        <w:rPr>
          <w:rFonts w:eastAsia="Times New Roman" w:cstheme="minorHAnsi"/>
          <w:lang w:eastAsia="it-IT"/>
        </w:rPr>
        <w:t xml:space="preserve">Soggetto </w:t>
      </w:r>
      <w:r w:rsidR="007473AF" w:rsidRPr="00CA7DA6">
        <w:rPr>
          <w:rFonts w:eastAsia="Times New Roman" w:cstheme="minorHAnsi"/>
          <w:lang w:eastAsia="it-IT"/>
        </w:rPr>
        <w:t>Attuatore Esterno</w:t>
      </w:r>
      <w:r w:rsidRPr="00CA7DA6">
        <w:rPr>
          <w:rFonts w:eastAsia="Times New Roman" w:cstheme="minorHAnsi"/>
          <w:lang w:eastAsia="it-IT"/>
        </w:rPr>
        <w:t xml:space="preserve"> </w:t>
      </w:r>
      <w:r w:rsidR="00B40091" w:rsidRPr="00CA7DA6">
        <w:rPr>
          <w:rFonts w:eastAsia="Times New Roman" w:cstheme="minorHAnsi"/>
          <w:lang w:eastAsia="it-IT"/>
        </w:rPr>
        <w:t>in epigrafe</w:t>
      </w:r>
      <w:r w:rsidRPr="00CA7DA6">
        <w:rPr>
          <w:rFonts w:eastAsia="Times New Roman" w:cstheme="minorHAnsi"/>
          <w:lang w:eastAsia="it-IT"/>
        </w:rPr>
        <w:t xml:space="preserve"> o di terzi (compresi dipendenti dell’Appaltatore </w:t>
      </w:r>
      <w:r w:rsidR="00892BA2" w:rsidRPr="00CA7DA6">
        <w:rPr>
          <w:rFonts w:eastAsia="Times New Roman" w:cstheme="minorHAnsi"/>
          <w:lang w:eastAsia="it-IT"/>
        </w:rPr>
        <w:t>medesimo</w:t>
      </w:r>
      <w:r w:rsidRPr="00CA7DA6">
        <w:rPr>
          <w:rFonts w:eastAsia="Times New Roman" w:cstheme="minorHAnsi"/>
          <w:lang w:eastAsia="it-IT"/>
        </w:rPr>
        <w:t xml:space="preserve"> e/o sub</w:t>
      </w:r>
      <w:r w:rsidR="00C77DA7" w:rsidRPr="00CA7DA6">
        <w:rPr>
          <w:rFonts w:eastAsia="Times New Roman" w:cstheme="minorHAnsi"/>
          <w:lang w:eastAsia="it-IT"/>
        </w:rPr>
        <w:t>a</w:t>
      </w:r>
      <w:r w:rsidRPr="00CA7DA6">
        <w:rPr>
          <w:rFonts w:eastAsia="Times New Roman" w:cstheme="minorHAnsi"/>
          <w:lang w:eastAsia="it-IT"/>
        </w:rPr>
        <w:t xml:space="preserve">ppaltatore e/o subfornitore ovvero del </w:t>
      </w:r>
      <w:r w:rsidR="004E74AA" w:rsidRPr="00CA7DA6">
        <w:rPr>
          <w:rFonts w:eastAsia="Times New Roman" w:cstheme="minorHAnsi"/>
          <w:lang w:eastAsia="it-IT"/>
        </w:rPr>
        <w:t xml:space="preserve">Soggetto </w:t>
      </w:r>
      <w:r w:rsidR="007473AF" w:rsidRPr="00CA7DA6">
        <w:rPr>
          <w:rFonts w:eastAsia="Times New Roman" w:cstheme="minorHAnsi"/>
          <w:lang w:eastAsia="it-IT"/>
        </w:rPr>
        <w:t>Attuatore Esterno</w:t>
      </w:r>
      <w:r w:rsidR="00892BA2" w:rsidRPr="00CA7DA6">
        <w:rPr>
          <w:rFonts w:eastAsia="Times New Roman" w:cstheme="minorHAnsi"/>
          <w:lang w:eastAsia="it-IT"/>
        </w:rPr>
        <w:t xml:space="preserve"> medesimo</w:t>
      </w:r>
      <w:r w:rsidRPr="00CA7DA6">
        <w:rPr>
          <w:rFonts w:eastAsia="Times New Roman" w:cstheme="minorHAnsi"/>
          <w:lang w:eastAsia="it-IT"/>
        </w:rPr>
        <w:t xml:space="preserve">), nell’esecuzione dell’appalto; </w:t>
      </w:r>
    </w:p>
    <w:p w14:paraId="02026EEF" w14:textId="203BD0FB" w:rsidR="00A45DA5" w:rsidRDefault="00D6007B" w:rsidP="00CA7DA6">
      <w:pPr>
        <w:pStyle w:val="Paragrafoelenco"/>
        <w:numPr>
          <w:ilvl w:val="0"/>
          <w:numId w:val="2"/>
        </w:numPr>
        <w:tabs>
          <w:tab w:val="left" w:pos="834"/>
        </w:tabs>
        <w:spacing w:after="120" w:line="280" w:lineRule="exact"/>
        <w:ind w:right="149"/>
        <w:rPr>
          <w:rFonts w:eastAsia="Times New Roman" w:cstheme="minorHAnsi"/>
          <w:lang w:eastAsia="it-IT"/>
        </w:rPr>
      </w:pPr>
      <w:r w:rsidRPr="00CA7DA6" w:rsidDel="00D6007B">
        <w:rPr>
          <w:rFonts w:eastAsia="Times New Roman" w:cstheme="minorHAnsi"/>
          <w:lang w:eastAsia="it-IT"/>
        </w:rPr>
        <w:t xml:space="preserve"> </w:t>
      </w:r>
      <w:r w:rsidR="00897335" w:rsidRPr="00CA7DA6">
        <w:rPr>
          <w:rFonts w:eastAsia="Times New Roman" w:cstheme="minorHAnsi"/>
          <w:lang w:eastAsia="it-IT"/>
        </w:rPr>
        <w:t xml:space="preserve"> l’Appaltatore </w:t>
      </w:r>
      <w:r w:rsidR="00892BA2" w:rsidRPr="00CA7DA6">
        <w:rPr>
          <w:rFonts w:eastAsia="Times New Roman" w:cstheme="minorHAnsi"/>
          <w:lang w:eastAsia="it-IT"/>
        </w:rPr>
        <w:t>in epigrafe</w:t>
      </w:r>
      <w:r w:rsidR="00897335" w:rsidRPr="00CA7DA6">
        <w:rPr>
          <w:rFonts w:eastAsia="Times New Roman" w:cstheme="minorHAnsi"/>
          <w:lang w:eastAsia="it-IT"/>
        </w:rPr>
        <w:t xml:space="preserve"> ha prodotto polizza assicurativa ai sensi dell’articolo 35, </w:t>
      </w:r>
      <w:r w:rsidR="003E69D0" w:rsidRPr="00CA7DA6">
        <w:rPr>
          <w:rFonts w:eastAsia="Times New Roman" w:cstheme="minorHAnsi"/>
          <w:lang w:eastAsia="it-IT"/>
        </w:rPr>
        <w:t xml:space="preserve">co. </w:t>
      </w:r>
      <w:r w:rsidR="00897335" w:rsidRPr="00CA7DA6">
        <w:rPr>
          <w:rFonts w:eastAsia="Times New Roman" w:cstheme="minorHAnsi"/>
          <w:lang w:eastAsia="it-IT"/>
        </w:rPr>
        <w:t xml:space="preserve"> 18, del Codice dei Contratti</w:t>
      </w:r>
      <w:r w:rsidR="004229FC" w:rsidRPr="00CA7DA6">
        <w:rPr>
          <w:rFonts w:eastAsia="Times New Roman" w:cstheme="minorHAnsi"/>
          <w:lang w:eastAsia="it-IT"/>
        </w:rPr>
        <w:t>.</w:t>
      </w:r>
    </w:p>
    <w:p w14:paraId="31CCE66E" w14:textId="77777777" w:rsidR="00CA7DA6" w:rsidRPr="00CA7DA6" w:rsidRDefault="00CA7DA6" w:rsidP="00CA7DA6">
      <w:pPr>
        <w:pStyle w:val="Paragrafoelenco"/>
        <w:tabs>
          <w:tab w:val="left" w:pos="834"/>
        </w:tabs>
        <w:spacing w:after="120" w:line="280" w:lineRule="exact"/>
        <w:ind w:left="360" w:right="149" w:firstLine="0"/>
        <w:rPr>
          <w:rFonts w:eastAsia="Times New Roman" w:cstheme="minorHAnsi"/>
          <w:lang w:eastAsia="it-IT"/>
        </w:rPr>
      </w:pPr>
    </w:p>
    <w:p w14:paraId="4C47A59A" w14:textId="37B7670B" w:rsidR="00897335" w:rsidRPr="008F7EF7" w:rsidRDefault="00897335" w:rsidP="00840066">
      <w:pPr>
        <w:spacing w:after="120" w:line="280" w:lineRule="exact"/>
        <w:ind w:left="142" w:right="140"/>
        <w:jc w:val="center"/>
        <w:rPr>
          <w:b/>
          <w:bCs/>
        </w:rPr>
      </w:pPr>
      <w:r w:rsidRPr="008F7EF7">
        <w:rPr>
          <w:b/>
          <w:bCs/>
        </w:rPr>
        <w:t>TUTTO CIÒ PREMESSO, LE PARTI, COME SOPRA COSTITUITE, CONVENGONO E STIPULANO QUANTO SEGUE</w:t>
      </w:r>
    </w:p>
    <w:p w14:paraId="2B810D29" w14:textId="77777777" w:rsidR="00931948" w:rsidRPr="008F7EF7" w:rsidRDefault="00931948" w:rsidP="00840066">
      <w:pPr>
        <w:spacing w:after="120" w:line="280" w:lineRule="exact"/>
        <w:ind w:left="142" w:right="140"/>
        <w:jc w:val="center"/>
        <w:rPr>
          <w:b/>
          <w:bCs/>
        </w:rPr>
      </w:pPr>
    </w:p>
    <w:p w14:paraId="60E0D921" w14:textId="3DB45093" w:rsidR="00A64900" w:rsidRPr="008F7EF7" w:rsidRDefault="00897335" w:rsidP="00840066">
      <w:pPr>
        <w:spacing w:after="120" w:line="280" w:lineRule="exact"/>
        <w:ind w:left="142" w:right="140"/>
        <w:jc w:val="center"/>
        <w:rPr>
          <w:rFonts w:cstheme="minorHAnsi"/>
        </w:rPr>
      </w:pPr>
      <w:r w:rsidRPr="008F7EF7">
        <w:rPr>
          <w:b/>
          <w:bCs/>
        </w:rPr>
        <w:t>Articolo 1 -</w:t>
      </w:r>
      <w:r w:rsidR="003E652F" w:rsidRPr="008F7EF7">
        <w:rPr>
          <w:b/>
          <w:bCs/>
        </w:rPr>
        <w:t xml:space="preserve"> </w:t>
      </w:r>
      <w:r w:rsidRPr="008F7EF7">
        <w:rPr>
          <w:b/>
          <w:bCs/>
        </w:rPr>
        <w:t>(Premesse ed allegati)</w:t>
      </w:r>
    </w:p>
    <w:p w14:paraId="2FA5C022" w14:textId="4632B31E" w:rsidR="00897335" w:rsidRPr="008F7EF7" w:rsidRDefault="00897335" w:rsidP="0046269D">
      <w:pPr>
        <w:pStyle w:val="Paragrafoelenco"/>
        <w:numPr>
          <w:ilvl w:val="0"/>
          <w:numId w:val="28"/>
        </w:numPr>
        <w:spacing w:after="120" w:line="280" w:lineRule="exact"/>
        <w:ind w:right="140"/>
      </w:pPr>
      <w:r w:rsidRPr="008F7EF7">
        <w:t>Costituiscono parte integrante e sostanziale del presente Contratto Specifico, le premesse e la documentazione qui di seguito elencata:</w:t>
      </w:r>
    </w:p>
    <w:p w14:paraId="0F90759F" w14:textId="39D607DA" w:rsidR="002003C4" w:rsidRPr="008F7EF7" w:rsidRDefault="00897335" w:rsidP="00840066">
      <w:pPr>
        <w:pStyle w:val="Paragrafoelenco"/>
        <w:numPr>
          <w:ilvl w:val="0"/>
          <w:numId w:val="3"/>
        </w:numPr>
        <w:spacing w:after="120" w:line="280" w:lineRule="exact"/>
        <w:ind w:right="140"/>
      </w:pPr>
      <w:r w:rsidRPr="008F7EF7">
        <w:t>il Bando ed il Disciplinare Unico di gara, corredato di allegati;</w:t>
      </w:r>
    </w:p>
    <w:p w14:paraId="1DF33EAE" w14:textId="0772A650" w:rsidR="002003C4" w:rsidRPr="008F7EF7" w:rsidRDefault="00897335" w:rsidP="00840066">
      <w:pPr>
        <w:pStyle w:val="Paragrafoelenco"/>
        <w:numPr>
          <w:ilvl w:val="0"/>
          <w:numId w:val="3"/>
        </w:numPr>
        <w:spacing w:after="120" w:line="280" w:lineRule="exact"/>
        <w:ind w:right="140"/>
      </w:pPr>
      <w:r w:rsidRPr="008F7EF7">
        <w:t xml:space="preserve">l‘Accordo Quadro Lotto Geografico </w:t>
      </w:r>
      <w:r w:rsidR="00A65EEC">
        <w:t>20</w:t>
      </w:r>
      <w:r w:rsidRPr="008F7EF7">
        <w:t xml:space="preserve"> - Sub</w:t>
      </w:r>
      <w:r w:rsidR="00BC081E" w:rsidRPr="008F7EF7">
        <w:t>-</w:t>
      </w:r>
      <w:r w:rsidRPr="008F7EF7">
        <w:t xml:space="preserve">Lotto Prestazionale </w:t>
      </w:r>
      <w:r w:rsidR="00FC605B" w:rsidRPr="008F7EF7">
        <w:t>1</w:t>
      </w:r>
      <w:r w:rsidRPr="008F7EF7">
        <w:t xml:space="preserve"> – Servizi </w:t>
      </w:r>
      <w:r w:rsidR="002F0342" w:rsidRPr="008F7EF7">
        <w:t>tecnici di Progettazione, Direzione</w:t>
      </w:r>
      <w:r w:rsidRPr="008F7EF7">
        <w:t xml:space="preserve"> dei </w:t>
      </w:r>
      <w:r w:rsidR="002F0342" w:rsidRPr="008F7EF7">
        <w:t>Lavori (DL), Coordinamento</w:t>
      </w:r>
      <w:r w:rsidRPr="008F7EF7">
        <w:t xml:space="preserve"> della </w:t>
      </w:r>
      <w:r w:rsidR="002F0342" w:rsidRPr="008F7EF7">
        <w:t>Sicurezza</w:t>
      </w:r>
      <w:r w:rsidRPr="008F7EF7">
        <w:t xml:space="preserve"> in fase di </w:t>
      </w:r>
      <w:r w:rsidR="002F0342" w:rsidRPr="008F7EF7">
        <w:t>Progettazione (CSP) – Coordinamento</w:t>
      </w:r>
      <w:r w:rsidRPr="008F7EF7">
        <w:t xml:space="preserve"> della </w:t>
      </w:r>
      <w:r w:rsidR="002F0342" w:rsidRPr="008F7EF7">
        <w:t>Sicurezza</w:t>
      </w:r>
      <w:r w:rsidRPr="008F7EF7">
        <w:t xml:space="preserve"> in fase di </w:t>
      </w:r>
      <w:r w:rsidR="002F0342" w:rsidRPr="008F7EF7">
        <w:t>Esecuzione (CSE)</w:t>
      </w:r>
      <w:r w:rsidRPr="008F7EF7">
        <w:t xml:space="preserve">, CIG </w:t>
      </w:r>
      <w:r w:rsidR="00A65EEC">
        <w:t>9326579876</w:t>
      </w:r>
      <w:r w:rsidRPr="008F7EF7">
        <w:t>, ed i relativi allegati, tra i quali, in particolare l’Offerta Tecnica ed Economica e le Condizioni Generali;</w:t>
      </w:r>
    </w:p>
    <w:p w14:paraId="2E734A03" w14:textId="3EDF83E7" w:rsidR="002003C4" w:rsidRPr="008F7EF7" w:rsidRDefault="00897335" w:rsidP="00840066">
      <w:pPr>
        <w:pStyle w:val="Paragrafoelenco"/>
        <w:numPr>
          <w:ilvl w:val="0"/>
          <w:numId w:val="3"/>
        </w:numPr>
        <w:spacing w:after="120" w:line="280" w:lineRule="exact"/>
        <w:ind w:right="140"/>
      </w:pPr>
      <w:proofErr w:type="spellStart"/>
      <w:r w:rsidRPr="008F7EF7">
        <w:t>l’</w:t>
      </w:r>
      <w:r w:rsidR="00992187" w:rsidRPr="008F7EF7">
        <w:t>OdA</w:t>
      </w:r>
      <w:proofErr w:type="spellEnd"/>
      <w:r w:rsidR="00992187" w:rsidRPr="008F7EF7">
        <w:t xml:space="preserve"> </w:t>
      </w:r>
      <w:r w:rsidRPr="008F7EF7">
        <w:t xml:space="preserve">del Contratto Specifico n. </w:t>
      </w:r>
      <w:r w:rsidR="00A65EEC">
        <w:t>1</w:t>
      </w:r>
      <w:r w:rsidR="00FD09CD">
        <w:t>3</w:t>
      </w:r>
      <w:r w:rsidRPr="008F7EF7">
        <w:t xml:space="preserve"> del </w:t>
      </w:r>
      <w:r w:rsidR="00FD09CD">
        <w:t>13</w:t>
      </w:r>
      <w:r w:rsidR="00A65EEC">
        <w:t>/1</w:t>
      </w:r>
      <w:r w:rsidR="00FD09CD">
        <w:t>1</w:t>
      </w:r>
      <w:r w:rsidR="00A65EEC">
        <w:t>/2023</w:t>
      </w:r>
      <w:r w:rsidRPr="008F7EF7">
        <w:t xml:space="preserve"> e relativi allegati, tra cui la Documentazione tecnica, economica e progettuale relativa all’</w:t>
      </w:r>
      <w:r w:rsidR="000C6D80" w:rsidRPr="008F7EF7">
        <w:t>I</w:t>
      </w:r>
      <w:r w:rsidRPr="008F7EF7">
        <w:t>ntervento;</w:t>
      </w:r>
    </w:p>
    <w:p w14:paraId="480F0D1E" w14:textId="531DD8E7" w:rsidR="00897335" w:rsidRPr="00202F5C" w:rsidRDefault="00897335" w:rsidP="00840066">
      <w:pPr>
        <w:pStyle w:val="Paragrafoelenco"/>
        <w:numPr>
          <w:ilvl w:val="0"/>
          <w:numId w:val="3"/>
        </w:numPr>
        <w:spacing w:after="120" w:line="280" w:lineRule="exact"/>
        <w:ind w:right="140"/>
      </w:pPr>
      <w:r w:rsidRPr="00202F5C">
        <w:t xml:space="preserve">le Condizioni Particolari allegate al presente documento. </w:t>
      </w:r>
    </w:p>
    <w:p w14:paraId="047725F9" w14:textId="0D951BA7" w:rsidR="00897335" w:rsidRPr="008F7EF7" w:rsidRDefault="00897335" w:rsidP="0046269D">
      <w:pPr>
        <w:pStyle w:val="Paragrafoelenco"/>
        <w:numPr>
          <w:ilvl w:val="0"/>
          <w:numId w:val="28"/>
        </w:numPr>
        <w:spacing w:after="120" w:line="280" w:lineRule="exact"/>
        <w:ind w:right="140"/>
      </w:pPr>
      <w:r w:rsidRPr="008F7EF7">
        <w:t xml:space="preserve">I sopra menzionati documenti si intendono quali parti integranti e sostanziali del presente Contratto Specifico, ancorché non materialmente allegati allo stesso, in quanto depositati presso </w:t>
      </w:r>
      <w:r w:rsidR="00460237" w:rsidRPr="008F7EF7">
        <w:t xml:space="preserve">il Soggetto </w:t>
      </w:r>
      <w:r w:rsidR="007473AF" w:rsidRPr="008F7EF7">
        <w:t>Attuatore Esterno</w:t>
      </w:r>
      <w:r w:rsidRPr="008F7EF7">
        <w:t xml:space="preserve">. </w:t>
      </w:r>
    </w:p>
    <w:p w14:paraId="69F86E69" w14:textId="5C4A13B1" w:rsidR="00897335" w:rsidRPr="008F7EF7" w:rsidRDefault="00897335" w:rsidP="0046269D">
      <w:pPr>
        <w:pStyle w:val="Paragrafoelenco"/>
        <w:numPr>
          <w:ilvl w:val="0"/>
          <w:numId w:val="28"/>
        </w:numPr>
        <w:spacing w:after="120" w:line="280" w:lineRule="exact"/>
        <w:ind w:right="140"/>
      </w:pPr>
      <w:r w:rsidRPr="008F7EF7">
        <w:t>In particolare, per ogni condizione, modalità e termine per l’esecuzione dei servizi oggetto del presente Contratto Specifico che non sia espressamente regolata nel presente atto e suoi allegati, vale tra le Parti quanto stabilito nell’Accordo Quadro, ivi inclusi gli Allegati del medesimo, con il quale devono intendersi regolati tutti i termini del rapporto tra le Parti.</w:t>
      </w:r>
    </w:p>
    <w:p w14:paraId="7AB0B1BF" w14:textId="6578D0FB" w:rsidR="00897335" w:rsidRPr="008F7EF7" w:rsidRDefault="00897335" w:rsidP="0046269D">
      <w:pPr>
        <w:pStyle w:val="Paragrafoelenco"/>
        <w:numPr>
          <w:ilvl w:val="0"/>
          <w:numId w:val="28"/>
        </w:numPr>
        <w:spacing w:after="120" w:line="280" w:lineRule="exact"/>
        <w:ind w:right="140"/>
      </w:pPr>
      <w:r w:rsidRPr="008F7EF7">
        <w:t xml:space="preserve">Le Parti espressamente convengono che il predetto Accordo Quadro ha valore di regolamento e pattuizione per il presente Contratto Specifico. Pertanto, in caso di contrasto tra i principi dell’Accordo Quadro e quelli del Contratto Specifico, i primi prevarranno su questi ultimi, salvo diversa espressa volontà derogativa delle parti manifestata per iscritto. </w:t>
      </w:r>
    </w:p>
    <w:p w14:paraId="0BAB527D" w14:textId="77777777" w:rsidR="00A150F2" w:rsidRPr="008F7EF7" w:rsidRDefault="00A150F2" w:rsidP="00840066">
      <w:pPr>
        <w:pStyle w:val="Paragrafoelenco"/>
        <w:spacing w:after="120" w:line="280" w:lineRule="exact"/>
        <w:ind w:left="712" w:right="140" w:firstLine="0"/>
      </w:pPr>
    </w:p>
    <w:p w14:paraId="679FD309" w14:textId="62669040" w:rsidR="00897335" w:rsidRPr="008F7EF7" w:rsidRDefault="00897335" w:rsidP="00840066">
      <w:pPr>
        <w:spacing w:after="120" w:line="280" w:lineRule="exact"/>
        <w:ind w:left="142" w:right="140"/>
        <w:jc w:val="center"/>
        <w:rPr>
          <w:b/>
        </w:rPr>
      </w:pPr>
      <w:r w:rsidRPr="008F7EF7">
        <w:rPr>
          <w:b/>
        </w:rPr>
        <w:t>Articolo 2 -</w:t>
      </w:r>
      <w:r w:rsidR="003E652F" w:rsidRPr="008F7EF7">
        <w:rPr>
          <w:b/>
        </w:rPr>
        <w:t xml:space="preserve"> </w:t>
      </w:r>
      <w:r w:rsidRPr="008F7EF7">
        <w:rPr>
          <w:b/>
        </w:rPr>
        <w:t>(Definizioni)</w:t>
      </w:r>
    </w:p>
    <w:p w14:paraId="796FFAC6" w14:textId="4EBBCE96" w:rsidR="00897335" w:rsidRPr="008F7EF7" w:rsidRDefault="00897335" w:rsidP="0046269D">
      <w:pPr>
        <w:pStyle w:val="Paragrafoelenco"/>
        <w:numPr>
          <w:ilvl w:val="0"/>
          <w:numId w:val="29"/>
        </w:numPr>
        <w:spacing w:after="120" w:line="280" w:lineRule="exact"/>
        <w:ind w:right="140"/>
      </w:pPr>
      <w:r w:rsidRPr="008F7EF7">
        <w:t xml:space="preserve">I termini contenuti nel presente Contratto Specifico hanno il significato specificato nell’Accordo Quadro e nei relativi allegati, salvo che il contesto delle singole clausole disponga diversamente. </w:t>
      </w:r>
    </w:p>
    <w:p w14:paraId="57F47D75" w14:textId="4BABB858" w:rsidR="00897335" w:rsidRPr="008F7EF7" w:rsidRDefault="00897335" w:rsidP="0046269D">
      <w:pPr>
        <w:pStyle w:val="Paragrafoelenco"/>
        <w:numPr>
          <w:ilvl w:val="0"/>
          <w:numId w:val="29"/>
        </w:numPr>
        <w:spacing w:after="120" w:line="280" w:lineRule="exact"/>
        <w:ind w:right="140"/>
      </w:pPr>
      <w:r w:rsidRPr="008F7EF7">
        <w:t xml:space="preserve">I termini tecnici contenuti nel presente Contratto Specifico hanno il significato specificato nelle Condizioni Generali e nelle Condizioni Particolari, salvo che il contesto delle singole clausole disponga diversamente. </w:t>
      </w:r>
    </w:p>
    <w:p w14:paraId="597DD156" w14:textId="0673029E" w:rsidR="00897335" w:rsidRPr="008F7EF7" w:rsidRDefault="00897335" w:rsidP="0046269D">
      <w:pPr>
        <w:pStyle w:val="Paragrafoelenco"/>
        <w:numPr>
          <w:ilvl w:val="0"/>
          <w:numId w:val="29"/>
        </w:numPr>
        <w:spacing w:after="120" w:line="280" w:lineRule="exact"/>
        <w:ind w:right="140"/>
      </w:pPr>
      <w:r w:rsidRPr="008F7EF7">
        <w:t>Il presente Contratto Specifico è regolato:</w:t>
      </w:r>
    </w:p>
    <w:p w14:paraId="2C3EF488" w14:textId="2C529B81" w:rsidR="00A124ED" w:rsidRPr="008F7EF7" w:rsidRDefault="00897335" w:rsidP="00840066">
      <w:pPr>
        <w:pStyle w:val="Paragrafoelenco"/>
        <w:numPr>
          <w:ilvl w:val="0"/>
          <w:numId w:val="4"/>
        </w:numPr>
        <w:spacing w:after="120" w:line="280" w:lineRule="exact"/>
        <w:ind w:right="140"/>
      </w:pPr>
      <w:r w:rsidRPr="008F7EF7">
        <w:t xml:space="preserve">dalle disposizioni del presente atto e dai suoi allegati, che costituiscono la manifestazione integrale di tutti gli accordi intervenuti tra l’Appaltatore e </w:t>
      </w:r>
      <w:r w:rsidR="0082199F" w:rsidRPr="008F7EF7">
        <w:t>il</w:t>
      </w:r>
      <w:r w:rsidRPr="008F7EF7">
        <w:t xml:space="preserve"> </w:t>
      </w:r>
      <w:r w:rsidR="004E74AA" w:rsidRPr="008F7EF7">
        <w:t xml:space="preserve">Soggetto </w:t>
      </w:r>
      <w:r w:rsidR="007473AF" w:rsidRPr="008F7EF7">
        <w:t>Attuatore Esterno</w:t>
      </w:r>
      <w:r w:rsidRPr="008F7EF7">
        <w:t xml:space="preserve"> relativamente alle attività e prestazioni contrattuali;</w:t>
      </w:r>
    </w:p>
    <w:p w14:paraId="78637189" w14:textId="77777777" w:rsidR="00A124ED" w:rsidRPr="008F7EF7" w:rsidRDefault="00897335" w:rsidP="00840066">
      <w:pPr>
        <w:pStyle w:val="Paragrafoelenco"/>
        <w:numPr>
          <w:ilvl w:val="0"/>
          <w:numId w:val="4"/>
        </w:numPr>
        <w:spacing w:after="120" w:line="280" w:lineRule="exact"/>
        <w:ind w:right="140"/>
      </w:pPr>
      <w:r w:rsidRPr="008F7EF7">
        <w:t>dalle disposizioni dell’Accordo Quadro e dai suoi allegati;</w:t>
      </w:r>
    </w:p>
    <w:p w14:paraId="47EAB041" w14:textId="7AE1B1E0" w:rsidR="00A124ED" w:rsidRPr="008F7EF7" w:rsidRDefault="00897335" w:rsidP="00840066">
      <w:pPr>
        <w:pStyle w:val="Paragrafoelenco"/>
        <w:numPr>
          <w:ilvl w:val="0"/>
          <w:numId w:val="4"/>
        </w:numPr>
        <w:spacing w:after="120" w:line="280" w:lineRule="exact"/>
        <w:ind w:right="140"/>
      </w:pPr>
      <w:r w:rsidRPr="008F7EF7">
        <w:t xml:space="preserve">dalle disposizioni del Codice dei Contratti e del Decreto del Presidente della Repubblica 5 ottobre 2010, n. 207 (di seguito, </w:t>
      </w:r>
      <w:r w:rsidR="00262CA4" w:rsidRPr="008F7EF7">
        <w:t xml:space="preserve">il </w:t>
      </w:r>
      <w:r w:rsidRPr="008F7EF7">
        <w:t>“</w:t>
      </w:r>
      <w:r w:rsidRPr="008F7EF7">
        <w:rPr>
          <w:b/>
          <w:i/>
          <w:iCs/>
        </w:rPr>
        <w:t>Regolamento</w:t>
      </w:r>
      <w:r w:rsidRPr="008F7EF7">
        <w:t>”), ove non espressamente derogate e applicabili, e relative prassi e disposizioni attuative;</w:t>
      </w:r>
    </w:p>
    <w:p w14:paraId="1ACE6978" w14:textId="5762B1DA" w:rsidR="00A124ED" w:rsidRPr="008F7EF7" w:rsidRDefault="00897335" w:rsidP="00840066">
      <w:pPr>
        <w:pStyle w:val="Paragrafoelenco"/>
        <w:numPr>
          <w:ilvl w:val="0"/>
          <w:numId w:val="4"/>
        </w:numPr>
        <w:spacing w:after="120" w:line="280" w:lineRule="exact"/>
        <w:ind w:right="140"/>
      </w:pPr>
      <w:r w:rsidRPr="008F7EF7">
        <w:t xml:space="preserve">dalle disposizioni di cui al </w:t>
      </w:r>
      <w:r w:rsidR="004A7839" w:rsidRPr="008F7EF7">
        <w:t>decreto legislativo</w:t>
      </w:r>
      <w:r w:rsidR="002F6946" w:rsidRPr="008F7EF7">
        <w:t xml:space="preserve"> </w:t>
      </w:r>
      <w:r w:rsidR="00DF6F03" w:rsidRPr="008F7EF7">
        <w:t>7 marzo 2005,</w:t>
      </w:r>
      <w:r w:rsidRPr="008F7EF7">
        <w:t xml:space="preserve"> n. 8</w:t>
      </w:r>
      <w:r w:rsidR="00DF6F03" w:rsidRPr="008F7EF7">
        <w:t>2</w:t>
      </w:r>
      <w:r w:rsidR="00BD41BB" w:rsidRPr="008F7EF7">
        <w:t>, recante</w:t>
      </w:r>
      <w:r w:rsidR="002F6946" w:rsidRPr="008F7EF7">
        <w:rPr>
          <w:i/>
          <w:iCs/>
        </w:rPr>
        <w:t xml:space="preserve"> «Codice dell’Amministrazione Digitale»</w:t>
      </w:r>
      <w:r w:rsidRPr="008F7EF7">
        <w:t>;</w:t>
      </w:r>
    </w:p>
    <w:p w14:paraId="6A207745" w14:textId="465C02F2" w:rsidR="00780CF0" w:rsidRPr="008F7EF7" w:rsidRDefault="00780CF0" w:rsidP="00840066">
      <w:pPr>
        <w:pStyle w:val="Paragrafoelenco"/>
        <w:numPr>
          <w:ilvl w:val="0"/>
          <w:numId w:val="4"/>
        </w:numPr>
        <w:spacing w:after="120" w:line="280" w:lineRule="exact"/>
        <w:ind w:right="140"/>
      </w:pPr>
      <w:r w:rsidRPr="008F7EF7">
        <w:t>decreto-legge 16 luglio 2020, n. 76, recante «</w:t>
      </w:r>
      <w:r w:rsidRPr="008F7EF7">
        <w:rPr>
          <w:i/>
          <w:iCs/>
        </w:rPr>
        <w:t>Misure urgenti per la semplificazione e l’innovazione digitali</w:t>
      </w:r>
      <w:r w:rsidRPr="008F7EF7">
        <w:t>» (Decreto Semplificazioni)</w:t>
      </w:r>
      <w:r w:rsidR="00C33B5C" w:rsidRPr="008F7EF7">
        <w:t>, convertito con modificazioni</w:t>
      </w:r>
      <w:r w:rsidR="00C9331A" w:rsidRPr="008F7EF7">
        <w:t xml:space="preserve"> in </w:t>
      </w:r>
      <w:r w:rsidR="00C33B5C" w:rsidRPr="008F7EF7">
        <w:t xml:space="preserve">legge 11 settembre 2020, 120; </w:t>
      </w:r>
      <w:r w:rsidRPr="008F7EF7">
        <w:t xml:space="preserve"> </w:t>
      </w:r>
    </w:p>
    <w:p w14:paraId="076200EF" w14:textId="275488CD" w:rsidR="00780CF0" w:rsidRPr="008F7EF7" w:rsidRDefault="00780CF0" w:rsidP="00840066">
      <w:pPr>
        <w:pStyle w:val="Paragrafoelenco"/>
        <w:numPr>
          <w:ilvl w:val="0"/>
          <w:numId w:val="4"/>
        </w:numPr>
        <w:spacing w:after="120" w:line="280" w:lineRule="exact"/>
        <w:ind w:right="140"/>
      </w:pPr>
      <w:r w:rsidRPr="008F7EF7">
        <w:t xml:space="preserve">decreto-legge 31 maggio 2021, n. 77, recante </w:t>
      </w:r>
      <w:r w:rsidR="00ED258C" w:rsidRPr="008F7EF7">
        <w:t>«</w:t>
      </w:r>
      <w:r w:rsidR="00593638" w:rsidRPr="008F7EF7">
        <w:rPr>
          <w:i/>
          <w:iCs/>
        </w:rPr>
        <w:t>G</w:t>
      </w:r>
      <w:r w:rsidRPr="008F7EF7">
        <w:rPr>
          <w:i/>
          <w:iCs/>
        </w:rPr>
        <w:t>overnance del Piano nazionale di ripresa e resilienza e prime misure di rafforzamento delle strutture amministrative e di accelerazione e snellimento delle procedure, nonché dalla vigente normativa di settore</w:t>
      </w:r>
      <w:r w:rsidR="00ED258C" w:rsidRPr="008F7EF7">
        <w:t xml:space="preserve">» </w:t>
      </w:r>
      <w:r w:rsidR="00593638" w:rsidRPr="008F7EF7">
        <w:t xml:space="preserve">(Decreto Semplificazioni </w:t>
      </w:r>
      <w:r w:rsidR="00593638" w:rsidRPr="008F7EF7">
        <w:rPr>
          <w:i/>
          <w:iCs/>
        </w:rPr>
        <w:t>Bis</w:t>
      </w:r>
      <w:r w:rsidR="00593638" w:rsidRPr="008F7EF7">
        <w:t>)</w:t>
      </w:r>
      <w:r w:rsidR="00C9331A" w:rsidRPr="008F7EF7">
        <w:t xml:space="preserve"> convertito in legge 29 luglio 2021, n. 108;</w:t>
      </w:r>
      <w:r w:rsidRPr="008F7EF7">
        <w:t xml:space="preserve"> </w:t>
      </w:r>
    </w:p>
    <w:p w14:paraId="59877032" w14:textId="70707A6B" w:rsidR="00897335" w:rsidRPr="008F7EF7" w:rsidRDefault="00897335" w:rsidP="00840066">
      <w:pPr>
        <w:pStyle w:val="Paragrafoelenco"/>
        <w:numPr>
          <w:ilvl w:val="0"/>
          <w:numId w:val="4"/>
        </w:numPr>
        <w:spacing w:after="120" w:line="280" w:lineRule="exact"/>
        <w:ind w:right="140"/>
      </w:pPr>
      <w:r w:rsidRPr="008F7EF7">
        <w:t xml:space="preserve">dal </w:t>
      </w:r>
      <w:r w:rsidR="006468FE" w:rsidRPr="008F7EF7">
        <w:t>C</w:t>
      </w:r>
      <w:r w:rsidRPr="008F7EF7">
        <w:t xml:space="preserve">odice </w:t>
      </w:r>
      <w:r w:rsidR="003E1B2F" w:rsidRPr="008F7EF7">
        <w:t>C</w:t>
      </w:r>
      <w:r w:rsidRPr="008F7EF7">
        <w:t>ivile e dalle altre disposizioni normative in vigore in materia di contratti di diritto privato.</w:t>
      </w:r>
    </w:p>
    <w:p w14:paraId="3BE80D79" w14:textId="16B392FD" w:rsidR="00897335" w:rsidRPr="008F7EF7" w:rsidRDefault="00897335" w:rsidP="00840066">
      <w:pPr>
        <w:spacing w:after="120" w:line="280" w:lineRule="exact"/>
        <w:ind w:left="142" w:right="140"/>
        <w:jc w:val="center"/>
        <w:rPr>
          <w:b/>
        </w:rPr>
      </w:pPr>
      <w:r w:rsidRPr="008F7EF7">
        <w:rPr>
          <w:b/>
        </w:rPr>
        <w:t>Articolo 3 -</w:t>
      </w:r>
      <w:r w:rsidR="003E652F" w:rsidRPr="008F7EF7">
        <w:rPr>
          <w:b/>
        </w:rPr>
        <w:t xml:space="preserve"> </w:t>
      </w:r>
      <w:r w:rsidRPr="008F7EF7">
        <w:rPr>
          <w:b/>
        </w:rPr>
        <w:t>(Oggetto e finalità del Contratto Specifico – Luogo di esecuzione)</w:t>
      </w:r>
    </w:p>
    <w:p w14:paraId="0219E52F" w14:textId="0BF8060E" w:rsidR="00916C21" w:rsidRPr="008F7EF7" w:rsidRDefault="00916C21" w:rsidP="0046269D">
      <w:pPr>
        <w:pStyle w:val="Paragrafoelenco"/>
        <w:numPr>
          <w:ilvl w:val="0"/>
          <w:numId w:val="30"/>
        </w:numPr>
        <w:spacing w:after="120" w:line="280" w:lineRule="exact"/>
        <w:ind w:right="140"/>
      </w:pPr>
      <w:r w:rsidRPr="008F7EF7">
        <w:t>L’oggetto del presente Contratto Specifico consiste nell’affidamento dei Servizi di Ingegneria e Architettura di cui al Sub-Disciplinare 1</w:t>
      </w:r>
      <w:r w:rsidR="00A96AAE" w:rsidRPr="008F7EF7">
        <w:t xml:space="preserve"> – Allegato B</w:t>
      </w:r>
      <w:r w:rsidR="006425C8" w:rsidRPr="008F7EF7">
        <w:t>.1 al Disciplinare Unico</w:t>
      </w:r>
      <w:r w:rsidR="00A96AAE" w:rsidRPr="008F7EF7">
        <w:t xml:space="preserve"> -</w:t>
      </w:r>
      <w:r w:rsidRPr="008F7EF7">
        <w:t xml:space="preserve"> per la realizzazione di interventi di nuova edificazione, ristrutturazione e riqualificazione di</w:t>
      </w:r>
      <w:r w:rsidR="00725730" w:rsidRPr="008F7EF7">
        <w:rPr>
          <w:rFonts w:eastAsiaTheme="minorHAnsi"/>
        </w:rPr>
        <w:t xml:space="preserve"> edifici , quali le Case della Comunità, gli Ospedali di Comunità e </w:t>
      </w:r>
      <w:r w:rsidR="00725730" w:rsidRPr="008F7EF7">
        <w:t xml:space="preserve">le </w:t>
      </w:r>
      <w:r w:rsidR="00725730" w:rsidRPr="008F7EF7">
        <w:rPr>
          <w:rFonts w:eastAsiaTheme="minorHAnsi"/>
        </w:rPr>
        <w:t xml:space="preserve">Centrali Operative Territoriali annesse agli edifici anzidetti, </w:t>
      </w:r>
      <w:r w:rsidR="00725730" w:rsidRPr="008F7EF7">
        <w:t>attraverso il potenziamento dell’assistenza ospedaliera territoriale, l’adeguamento strutturale e la riorganizzazione di strutture e di presidi ospedalieri già attivi nei territori del Servizio sanitario nazionale</w:t>
      </w:r>
      <w:r w:rsidRPr="008F7EF7">
        <w:t xml:space="preserve">, attraverso soluzioni ecosostenibili di </w:t>
      </w:r>
      <w:r w:rsidRPr="008F7EF7">
        <w:rPr>
          <w:i/>
        </w:rPr>
        <w:t xml:space="preserve">Nature </w:t>
      </w:r>
      <w:proofErr w:type="spellStart"/>
      <w:r w:rsidRPr="008F7EF7">
        <w:rPr>
          <w:i/>
        </w:rPr>
        <w:t>Based</w:t>
      </w:r>
      <w:proofErr w:type="spellEnd"/>
      <w:r w:rsidRPr="008F7EF7">
        <w:rPr>
          <w:i/>
        </w:rPr>
        <w:t xml:space="preserve"> Solutions</w:t>
      </w:r>
      <w:r w:rsidRPr="008F7EF7">
        <w:t>, di innovazione tecnologica e tipologica dei manufatti, nonché soluzioni atte al riciclo dei materiali, al raggiungimento di elevati standard prestazionali, energetici e per la sicurezza sismica.</w:t>
      </w:r>
    </w:p>
    <w:p w14:paraId="0291A88A" w14:textId="43FBC2D8" w:rsidR="00E85058" w:rsidRPr="008F7EF7" w:rsidRDefault="00897335" w:rsidP="00A46219">
      <w:pPr>
        <w:pStyle w:val="Paragrafoelenco"/>
        <w:numPr>
          <w:ilvl w:val="0"/>
          <w:numId w:val="30"/>
        </w:numPr>
        <w:spacing w:after="120" w:line="280" w:lineRule="exact"/>
        <w:ind w:right="140"/>
      </w:pPr>
      <w:r w:rsidRPr="008F7EF7">
        <w:t>Il</w:t>
      </w:r>
      <w:r w:rsidR="00A46219" w:rsidRPr="008B5404">
        <w:t xml:space="preserve"> contratto ha ad oggetto l’incarico professionale relativo ai servizi di cui in premessa e di seguito indicati nell’ambito dell’intervento “</w:t>
      </w:r>
      <w:r w:rsidR="00A46219">
        <w:t>Rea</w:t>
      </w:r>
      <w:r w:rsidR="007651A3">
        <w:t>lizzazione casa di</w:t>
      </w:r>
      <w:r w:rsidR="007A0A67">
        <w:t xml:space="preserve"> comunità Europa viale Europa Snc</w:t>
      </w:r>
      <w:r w:rsidR="00A46219" w:rsidRPr="008B5404">
        <w:t>”:</w:t>
      </w:r>
    </w:p>
    <w:p w14:paraId="5FB85CCC" w14:textId="3D7D5A8F" w:rsidR="00897335" w:rsidRPr="00B25429" w:rsidRDefault="00897335" w:rsidP="00B25429">
      <w:pPr>
        <w:pStyle w:val="Paragrafoelenco"/>
        <w:numPr>
          <w:ilvl w:val="0"/>
          <w:numId w:val="7"/>
        </w:numPr>
        <w:spacing w:after="120" w:line="280" w:lineRule="exact"/>
        <w:ind w:right="140"/>
      </w:pPr>
      <w:r w:rsidRPr="00B25429">
        <w:rPr>
          <w:b/>
          <w:bCs/>
        </w:rPr>
        <w:t xml:space="preserve">Coordinamento della Sicurezza in fase di Progettazione </w:t>
      </w:r>
      <w:r w:rsidRPr="008F7EF7">
        <w:t>(CSP);</w:t>
      </w:r>
    </w:p>
    <w:p w14:paraId="3ECCE848" w14:textId="32039329" w:rsidR="00897335" w:rsidRPr="008F7EF7" w:rsidRDefault="00897335" w:rsidP="00840066">
      <w:pPr>
        <w:spacing w:after="120" w:line="280" w:lineRule="exact"/>
        <w:ind w:left="708" w:right="140"/>
        <w:jc w:val="both"/>
      </w:pPr>
      <w:r w:rsidRPr="008F7EF7">
        <w:t>Si applicano le relative disposizioni degli articoli 1, e 1</w:t>
      </w:r>
      <w:r w:rsidR="009530F2" w:rsidRPr="008F7EF7">
        <w:t>7</w:t>
      </w:r>
      <w:r w:rsidRPr="008F7EF7">
        <w:t xml:space="preserve"> delle Condizioni General</w:t>
      </w:r>
      <w:r w:rsidR="00A46219">
        <w:t>i, cui si rinvia espressamente</w:t>
      </w:r>
      <w:r w:rsidR="008C750F" w:rsidRPr="008F7EF7">
        <w:t>;</w:t>
      </w:r>
    </w:p>
    <w:p w14:paraId="55F7FAC1" w14:textId="014F0CAF" w:rsidR="00897335" w:rsidRPr="008F7EF7" w:rsidRDefault="00897335" w:rsidP="001377BF">
      <w:pPr>
        <w:pStyle w:val="Paragrafoelenco"/>
        <w:numPr>
          <w:ilvl w:val="0"/>
          <w:numId w:val="7"/>
        </w:numPr>
        <w:spacing w:after="120" w:line="280" w:lineRule="exact"/>
        <w:ind w:right="140"/>
        <w:rPr>
          <w:b/>
          <w:bCs/>
        </w:rPr>
      </w:pPr>
      <w:r w:rsidRPr="008F7EF7">
        <w:rPr>
          <w:b/>
          <w:bCs/>
        </w:rPr>
        <w:t xml:space="preserve">Direzione dei lavori </w:t>
      </w:r>
      <w:r w:rsidRPr="008F7EF7">
        <w:t>(DL)</w:t>
      </w:r>
      <w:r w:rsidR="001377BF" w:rsidRPr="008F7EF7">
        <w:t>;</w:t>
      </w:r>
    </w:p>
    <w:p w14:paraId="255BADD5" w14:textId="68C68521" w:rsidR="00897335" w:rsidRPr="008F7EF7" w:rsidRDefault="00897335" w:rsidP="00840066">
      <w:pPr>
        <w:spacing w:after="120" w:line="280" w:lineRule="exact"/>
        <w:ind w:left="708" w:right="140"/>
        <w:jc w:val="both"/>
      </w:pPr>
      <w:r w:rsidRPr="008F7EF7">
        <w:t xml:space="preserve">Si applicano le relative disposizioni degli articoli </w:t>
      </w:r>
      <w:r w:rsidR="009530F2" w:rsidRPr="008F7EF7">
        <w:t>1</w:t>
      </w:r>
      <w:r w:rsidRPr="008F7EF7">
        <w:t xml:space="preserve"> e 1</w:t>
      </w:r>
      <w:r w:rsidR="009530F2" w:rsidRPr="008F7EF7">
        <w:t>8</w:t>
      </w:r>
      <w:r w:rsidRPr="008F7EF7">
        <w:t xml:space="preserve"> delle Condizioni Genera</w:t>
      </w:r>
      <w:r w:rsidR="00A46219">
        <w:t>li, cui si rinvia espressamente</w:t>
      </w:r>
      <w:r w:rsidR="008C750F" w:rsidRPr="008F7EF7">
        <w:t>;</w:t>
      </w:r>
    </w:p>
    <w:p w14:paraId="4928978D" w14:textId="784EA664" w:rsidR="00897335" w:rsidRPr="008F7EF7" w:rsidRDefault="00897335" w:rsidP="001377BF">
      <w:pPr>
        <w:pStyle w:val="Paragrafoelenco"/>
        <w:numPr>
          <w:ilvl w:val="0"/>
          <w:numId w:val="7"/>
        </w:numPr>
        <w:spacing w:after="120" w:line="280" w:lineRule="exact"/>
        <w:ind w:right="140"/>
        <w:rPr>
          <w:b/>
          <w:bCs/>
        </w:rPr>
      </w:pPr>
      <w:r w:rsidRPr="008F7EF7">
        <w:rPr>
          <w:b/>
          <w:bCs/>
        </w:rPr>
        <w:t xml:space="preserve">Coordinamento della Sicurezza in fase di Esecuzione </w:t>
      </w:r>
      <w:r w:rsidRPr="008F7EF7">
        <w:t>(CSE);</w:t>
      </w:r>
    </w:p>
    <w:p w14:paraId="354AC787" w14:textId="3E7A9CE1" w:rsidR="00897335" w:rsidRPr="008F7EF7" w:rsidRDefault="00897335" w:rsidP="00840066">
      <w:pPr>
        <w:spacing w:after="120" w:line="280" w:lineRule="exact"/>
        <w:ind w:left="708" w:right="140" w:firstLine="4"/>
        <w:jc w:val="both"/>
      </w:pPr>
      <w:r w:rsidRPr="008F7EF7">
        <w:t>Si applicano le relative disposizioni degli articoli</w:t>
      </w:r>
      <w:r w:rsidR="00336E6E" w:rsidRPr="008F7EF7">
        <w:t xml:space="preserve"> </w:t>
      </w:r>
      <w:r w:rsidRPr="008F7EF7">
        <w:t>1 e 1</w:t>
      </w:r>
      <w:r w:rsidR="009530F2" w:rsidRPr="008F7EF7">
        <w:t>9</w:t>
      </w:r>
      <w:r w:rsidRPr="008F7EF7">
        <w:t xml:space="preserve"> delle Condizioni Generali, cui si rinvia espressamente</w:t>
      </w:r>
      <w:r w:rsidR="00A46219">
        <w:t>.</w:t>
      </w:r>
    </w:p>
    <w:p w14:paraId="10D54E94" w14:textId="01470EC2" w:rsidR="00897335" w:rsidRPr="008F7EF7" w:rsidRDefault="00897335" w:rsidP="0046269D">
      <w:pPr>
        <w:pStyle w:val="Paragrafoelenco"/>
        <w:numPr>
          <w:ilvl w:val="0"/>
          <w:numId w:val="30"/>
        </w:numPr>
        <w:spacing w:after="120" w:line="280" w:lineRule="exact"/>
        <w:ind w:right="140"/>
      </w:pPr>
      <w:r w:rsidRPr="008F7EF7">
        <w:t xml:space="preserve">I predetti servizi dovranno </w:t>
      </w:r>
      <w:r w:rsidR="00EF00DA" w:rsidRPr="008F7EF7">
        <w:t>essere</w:t>
      </w:r>
      <w:r w:rsidRPr="008F7EF7">
        <w:t xml:space="preserve"> eseguiti con le caratteristiche tecniche, condizioni e modalità stabilite nelle Condizioni Generali, nelle Condizioni Particolari e relativi allegati. </w:t>
      </w:r>
    </w:p>
    <w:p w14:paraId="623430A5" w14:textId="4BC4069E" w:rsidR="00897335" w:rsidRPr="008F7EF7" w:rsidRDefault="00897335" w:rsidP="0046269D">
      <w:pPr>
        <w:pStyle w:val="Paragrafoelenco"/>
        <w:numPr>
          <w:ilvl w:val="0"/>
          <w:numId w:val="30"/>
        </w:numPr>
        <w:spacing w:after="120" w:line="280" w:lineRule="exact"/>
        <w:ind w:right="140"/>
      </w:pPr>
      <w:r w:rsidRPr="008F7EF7">
        <w:t xml:space="preserve">Sono comprese nell’appalto tutte le prestazioni accessorie e necessarie per dare compiuti i servizi sopra elencati secondo le condizioni, le prescrizioni e le caratteristiche tecniche e qualitative previste nelle Condizioni Generali e nelle Condizioni Particolari. </w:t>
      </w:r>
    </w:p>
    <w:p w14:paraId="073B2294" w14:textId="5B47B447" w:rsidR="00897335" w:rsidRPr="008F7EF7" w:rsidRDefault="00897335" w:rsidP="0046269D">
      <w:pPr>
        <w:pStyle w:val="Paragrafoelenco"/>
        <w:numPr>
          <w:ilvl w:val="0"/>
          <w:numId w:val="30"/>
        </w:numPr>
        <w:spacing w:after="120" w:line="280" w:lineRule="exact"/>
        <w:ind w:right="140"/>
      </w:pPr>
      <w:r w:rsidRPr="008F7EF7">
        <w:t xml:space="preserve">L’Appaltatore è tenuto ad eseguire i servizi in proprio, con organizzazione dei mezzi necessari e gestione a proprio rischio e potrà ricorrere al subappalto nei limiti di quanto previsto dalla normativa vigente in materia, dal Disciplinare Unico, dall’Accordo Quadro e dalle Condizioni Generali e/o Particolari.  </w:t>
      </w:r>
    </w:p>
    <w:p w14:paraId="02AA4C2E" w14:textId="7608195B" w:rsidR="00897335" w:rsidRPr="008F7EF7" w:rsidRDefault="00897335" w:rsidP="0046269D">
      <w:pPr>
        <w:pStyle w:val="Paragrafoelenco"/>
        <w:numPr>
          <w:ilvl w:val="0"/>
          <w:numId w:val="30"/>
        </w:numPr>
        <w:spacing w:after="120" w:line="280" w:lineRule="exact"/>
        <w:ind w:right="140"/>
      </w:pPr>
      <w:r w:rsidRPr="008F7EF7">
        <w:t xml:space="preserve">Eventuali modificazioni dovranno essere comunicate in forma scritta al RUP e, ove presente, al </w:t>
      </w:r>
      <w:r w:rsidR="00044C04" w:rsidRPr="008F7EF7">
        <w:t>Direttore dell’Esecuzione</w:t>
      </w:r>
      <w:r w:rsidRPr="008F7EF7">
        <w:t xml:space="preserve"> </w:t>
      </w:r>
      <w:r w:rsidR="00044C04" w:rsidRPr="008F7EF7">
        <w:t xml:space="preserve">(di seguito, </w:t>
      </w:r>
      <w:r w:rsidR="00044C04" w:rsidRPr="008F7EF7">
        <w:rPr>
          <w:b/>
          <w:bCs/>
        </w:rPr>
        <w:t>“</w:t>
      </w:r>
      <w:r w:rsidRPr="008F7EF7">
        <w:rPr>
          <w:b/>
          <w:i/>
          <w:iCs/>
        </w:rPr>
        <w:t>DEC</w:t>
      </w:r>
      <w:r w:rsidR="00044C04" w:rsidRPr="008F7EF7">
        <w:rPr>
          <w:b/>
          <w:bCs/>
        </w:rPr>
        <w:t>”)</w:t>
      </w:r>
      <w:r w:rsidRPr="008F7EF7">
        <w:rPr>
          <w:b/>
        </w:rPr>
        <w:t xml:space="preserve"> </w:t>
      </w:r>
      <w:r w:rsidRPr="008F7EF7">
        <w:t>per i relativi provvedimenti.</w:t>
      </w:r>
    </w:p>
    <w:p w14:paraId="5A392DF7" w14:textId="6C3B1931" w:rsidR="00897335" w:rsidRPr="008F7EF7" w:rsidRDefault="00897335" w:rsidP="00A46219">
      <w:pPr>
        <w:pStyle w:val="Paragrafoelenco"/>
        <w:numPr>
          <w:ilvl w:val="0"/>
          <w:numId w:val="30"/>
        </w:numPr>
        <w:spacing w:after="120" w:line="280" w:lineRule="exact"/>
        <w:ind w:right="140"/>
      </w:pPr>
      <w:r w:rsidRPr="008F7EF7">
        <w:t>L’Appaltatore svolgerà le attività oggetto del presente Contratto Specifico</w:t>
      </w:r>
      <w:r w:rsidRPr="008F7EF7" w:rsidDel="009962FA">
        <w:t xml:space="preserve"> </w:t>
      </w:r>
      <w:r w:rsidRPr="008F7EF7">
        <w:t>presso la propria s</w:t>
      </w:r>
      <w:r w:rsidR="00A46219">
        <w:t xml:space="preserve">ede, </w:t>
      </w:r>
      <w:r w:rsidR="00A46219" w:rsidRPr="008F7EF7">
        <w:t xml:space="preserve"> ad eccezione delle attività </w:t>
      </w:r>
      <w:r w:rsidR="00A46219">
        <w:t>relative a</w:t>
      </w:r>
      <w:r w:rsidR="00A46219" w:rsidRPr="008F7EF7">
        <w:t>lla Direzione dei lavori</w:t>
      </w:r>
      <w:r w:rsidR="0074625A">
        <w:t>, CSE</w:t>
      </w:r>
      <w:r w:rsidR="00A46219">
        <w:t xml:space="preserve"> e CS</w:t>
      </w:r>
      <w:r w:rsidR="0074625A">
        <w:t>P</w:t>
      </w:r>
      <w:r w:rsidR="00A46219">
        <w:t xml:space="preserve"> </w:t>
      </w:r>
      <w:r w:rsidR="00A46219" w:rsidRPr="008F7EF7">
        <w:t>, da esegui</w:t>
      </w:r>
      <w:r w:rsidR="00A46219">
        <w:t xml:space="preserve">rsi in loco presso il  </w:t>
      </w:r>
      <w:r w:rsidR="00410F2E">
        <w:t xml:space="preserve">cantiere posto in Firenze viale Europa </w:t>
      </w:r>
      <w:proofErr w:type="spellStart"/>
      <w:r w:rsidR="00410F2E">
        <w:t>snc</w:t>
      </w:r>
      <w:proofErr w:type="spellEnd"/>
      <w:r w:rsidR="00410F2E">
        <w:t>.</w:t>
      </w:r>
      <w:r w:rsidR="00A46219" w:rsidRPr="008F7EF7">
        <w:t xml:space="preserve"> </w:t>
      </w:r>
      <w:r w:rsidRPr="008F7EF7">
        <w:t xml:space="preserve"> </w:t>
      </w:r>
    </w:p>
    <w:p w14:paraId="5EA551D8" w14:textId="2FFA19FC" w:rsidR="00897335" w:rsidRPr="008F7EF7" w:rsidRDefault="00897335" w:rsidP="0046269D">
      <w:pPr>
        <w:pStyle w:val="Paragrafoelenco"/>
        <w:numPr>
          <w:ilvl w:val="0"/>
          <w:numId w:val="30"/>
        </w:numPr>
        <w:spacing w:after="120" w:line="280" w:lineRule="exact"/>
        <w:ind w:right="140"/>
      </w:pPr>
      <w:r w:rsidRPr="008F7EF7">
        <w:t>Sono designati quale Responsabile unico del Procedimento, ai sensi dell’articolo 31 del</w:t>
      </w:r>
      <w:r w:rsidR="00434E4C">
        <w:t xml:space="preserve"> Codice dei Contratti, l’Arch. Francesco Salmoiraghi</w:t>
      </w:r>
      <w:r w:rsidRPr="008F7EF7">
        <w:t xml:space="preserve"> </w:t>
      </w:r>
      <w:r w:rsidR="00D87310">
        <w:t>ch</w:t>
      </w:r>
      <w:r w:rsidRPr="008F7EF7">
        <w:t>e</w:t>
      </w:r>
      <w:r w:rsidR="00D87310">
        <w:t xml:space="preserve"> assume anche il ruolo di </w:t>
      </w:r>
      <w:r w:rsidRPr="008F7EF7">
        <w:t xml:space="preserve"> Direttore dell’Esecuzione ai sensi dell’articolo 101 del Codice dei </w:t>
      </w:r>
      <w:r w:rsidR="00A14FA4" w:rsidRPr="008F7EF7">
        <w:t>C</w:t>
      </w:r>
      <w:r w:rsidRPr="008F7EF7">
        <w:t>ontratti</w:t>
      </w:r>
      <w:r w:rsidRPr="008F7EF7" w:rsidDel="00A14FA4">
        <w:t xml:space="preserve"> </w:t>
      </w:r>
      <w:r w:rsidRPr="008F7EF7">
        <w:t>e del D</w:t>
      </w:r>
      <w:r w:rsidR="006503DA" w:rsidRPr="008F7EF7">
        <w:t xml:space="preserve">ecreto </w:t>
      </w:r>
      <w:r w:rsidR="0011354A" w:rsidRPr="008F7EF7">
        <w:t xml:space="preserve">7 </w:t>
      </w:r>
      <w:r w:rsidR="006503DA" w:rsidRPr="008F7EF7">
        <w:t>marzo 2018, n. 49</w:t>
      </w:r>
      <w:r w:rsidR="00131228" w:rsidRPr="008F7EF7">
        <w:t xml:space="preserve">, recante </w:t>
      </w:r>
      <w:r w:rsidR="00131228" w:rsidRPr="008F7EF7">
        <w:rPr>
          <w:i/>
        </w:rPr>
        <w:t xml:space="preserve">«Approvazione delle linee guida sulle modalità di svolgimento delle funzioni del direttore dei lavori e del </w:t>
      </w:r>
      <w:r w:rsidR="00131228" w:rsidRPr="003B6372">
        <w:rPr>
          <w:i/>
        </w:rPr>
        <w:t>direttore dell’esecuzione»</w:t>
      </w:r>
      <w:r w:rsidRPr="003B6372">
        <w:rPr>
          <w:i/>
        </w:rPr>
        <w:t>,</w:t>
      </w:r>
      <w:r w:rsidR="00131228" w:rsidRPr="003B6372">
        <w:t xml:space="preserve"> emanato dal</w:t>
      </w:r>
      <w:r w:rsidR="00B05923" w:rsidRPr="003B6372">
        <w:t xml:space="preserve"> Ministero delle Infrastrutture e dei Trasporti</w:t>
      </w:r>
      <w:r w:rsidR="003B6372" w:rsidRPr="003B6372">
        <w:t>.</w:t>
      </w:r>
      <w:r w:rsidRPr="003B6372">
        <w:t xml:space="preserve"> </w:t>
      </w:r>
    </w:p>
    <w:p w14:paraId="28B65B29" w14:textId="77777777" w:rsidR="00E37725" w:rsidRPr="008F7EF7" w:rsidRDefault="00E37725" w:rsidP="00840066">
      <w:pPr>
        <w:pStyle w:val="Paragrafoelenco"/>
        <w:spacing w:after="120" w:line="280" w:lineRule="exact"/>
        <w:ind w:left="712" w:right="140" w:firstLine="0"/>
      </w:pPr>
    </w:p>
    <w:p w14:paraId="0741B8A5" w14:textId="1F2CE5A9" w:rsidR="00897335" w:rsidRPr="008F7EF7" w:rsidRDefault="00897335" w:rsidP="00840066">
      <w:pPr>
        <w:spacing w:after="120" w:line="280" w:lineRule="exact"/>
        <w:ind w:left="142" w:right="140"/>
        <w:jc w:val="center"/>
        <w:rPr>
          <w:rFonts w:ascii="Calibri" w:eastAsia="Calibri" w:hAnsi="Calibri" w:cs="Calibri"/>
        </w:rPr>
      </w:pPr>
      <w:r w:rsidRPr="008F7EF7">
        <w:rPr>
          <w:b/>
        </w:rPr>
        <w:t>Articolo 4 -</w:t>
      </w:r>
      <w:r w:rsidR="003E652F" w:rsidRPr="008F7EF7">
        <w:rPr>
          <w:b/>
        </w:rPr>
        <w:t xml:space="preserve"> </w:t>
      </w:r>
      <w:r w:rsidRPr="008F7EF7">
        <w:rPr>
          <w:b/>
        </w:rPr>
        <w:t xml:space="preserve">(Soggetto incaricato dell’integrazione tra le varie prestazioni specialistiche - </w:t>
      </w:r>
      <w:r w:rsidRPr="008F7EF7">
        <w:rPr>
          <w:rFonts w:ascii="Calibri" w:eastAsia="Calibri" w:hAnsi="Calibri" w:cs="Calibri"/>
          <w:b/>
        </w:rPr>
        <w:t>Responsabili per le attività contrattuali - Elezione di domicilio)</w:t>
      </w:r>
    </w:p>
    <w:p w14:paraId="7F553800" w14:textId="2F832BC8" w:rsidR="00897335" w:rsidRPr="008F7EF7" w:rsidRDefault="00897335" w:rsidP="0046269D">
      <w:pPr>
        <w:pStyle w:val="Paragrafoelenco"/>
        <w:numPr>
          <w:ilvl w:val="0"/>
          <w:numId w:val="31"/>
        </w:numPr>
        <w:spacing w:after="120" w:line="280" w:lineRule="exact"/>
        <w:ind w:right="140"/>
      </w:pPr>
      <w:r w:rsidRPr="008F7EF7">
        <w:t>La persona fisica incaricata dell’integrazione tra le varie prestazioni specialistiche (</w:t>
      </w:r>
      <w:r w:rsidR="00A14FA4" w:rsidRPr="008F7EF7">
        <w:t xml:space="preserve">di seguito, </w:t>
      </w:r>
      <w:r w:rsidRPr="008F7EF7">
        <w:t>“</w:t>
      </w:r>
      <w:r w:rsidRPr="008F7EF7">
        <w:rPr>
          <w:b/>
          <w:i/>
          <w:iCs/>
        </w:rPr>
        <w:t>Coordinatore di progetto</w:t>
      </w:r>
      <w:r w:rsidRPr="008F7EF7">
        <w:t>”), ai sensi dell’art</w:t>
      </w:r>
      <w:r w:rsidR="00F33C91" w:rsidRPr="008F7EF7">
        <w:t>icolo</w:t>
      </w:r>
      <w:r w:rsidRPr="008F7EF7">
        <w:t xml:space="preserve"> 24, </w:t>
      </w:r>
      <w:r w:rsidR="003E69D0" w:rsidRPr="008F7EF7">
        <w:t xml:space="preserve">co. </w:t>
      </w:r>
      <w:r w:rsidRPr="008F7EF7" w:rsidDel="00A14FA4">
        <w:t xml:space="preserve"> </w:t>
      </w:r>
      <w:r w:rsidRPr="008F7EF7">
        <w:t xml:space="preserve">5, </w:t>
      </w:r>
      <w:r w:rsidR="00D765EB" w:rsidRPr="008F7EF7">
        <w:t>del Codice dei Contratti</w:t>
      </w:r>
      <w:r w:rsidRPr="008F7EF7">
        <w:t>, è</w:t>
      </w:r>
      <w:r w:rsidR="00005A52">
        <w:t xml:space="preserve"> Giulio </w:t>
      </w:r>
      <w:proofErr w:type="spellStart"/>
      <w:r w:rsidR="00005A52">
        <w:t>Decarli</w:t>
      </w:r>
      <w:proofErr w:type="spellEnd"/>
      <w:r w:rsidRPr="008F7EF7">
        <w:t xml:space="preserve">, iscritto all’Ordine degli </w:t>
      </w:r>
      <w:r w:rsidR="00C12E14">
        <w:t>Architetti</w:t>
      </w:r>
      <w:r w:rsidRPr="008F7EF7">
        <w:t xml:space="preserve"> della provincia di </w:t>
      </w:r>
      <w:r w:rsidR="00005A52">
        <w:t xml:space="preserve">Venezia </w:t>
      </w:r>
      <w:r w:rsidRPr="008F7EF7">
        <w:t>al n.</w:t>
      </w:r>
      <w:r w:rsidR="00C12E14">
        <w:t>1</w:t>
      </w:r>
      <w:r w:rsidR="00005A52">
        <w:t>853, C.F.DCRGLI62A12F205E</w:t>
      </w:r>
      <w:r w:rsidRPr="008F7EF7">
        <w:t>,</w:t>
      </w:r>
      <w:r w:rsidR="00476B3E" w:rsidRPr="008F7EF7">
        <w:t xml:space="preserve"> </w:t>
      </w:r>
      <w:r w:rsidR="00005A52">
        <w:t xml:space="preserve"> legale rappresentante </w:t>
      </w:r>
      <w:proofErr w:type="spellStart"/>
      <w:r w:rsidR="00005A52">
        <w:t>One</w:t>
      </w:r>
      <w:proofErr w:type="spellEnd"/>
      <w:r w:rsidR="00005A52">
        <w:t xml:space="preserve"> Works S.p.A.</w:t>
      </w:r>
      <w:r w:rsidR="00C12E14">
        <w:t xml:space="preserve"> </w:t>
      </w:r>
      <w:r w:rsidRPr="008F7EF7">
        <w:t>con studio in</w:t>
      </w:r>
      <w:r w:rsidR="00C12E14">
        <w:t xml:space="preserve"> </w:t>
      </w:r>
      <w:r w:rsidR="00005A52">
        <w:t>Milano</w:t>
      </w:r>
      <w:r w:rsidR="00C12E14">
        <w:t xml:space="preserve"> via </w:t>
      </w:r>
      <w:r w:rsidR="00005A52">
        <w:t xml:space="preserve">Amatore </w:t>
      </w:r>
      <w:proofErr w:type="spellStart"/>
      <w:r w:rsidR="00005A52">
        <w:t>Sciesa</w:t>
      </w:r>
      <w:proofErr w:type="spellEnd"/>
      <w:r w:rsidR="00C12E14">
        <w:t xml:space="preserve"> n.</w:t>
      </w:r>
      <w:r w:rsidR="00005A52">
        <w:t>3</w:t>
      </w:r>
      <w:r w:rsidR="00C12E14">
        <w:t>.</w:t>
      </w:r>
    </w:p>
    <w:p w14:paraId="0AA10289" w14:textId="448D9828" w:rsidR="00897335" w:rsidRPr="008F7EF7" w:rsidRDefault="00897335" w:rsidP="0046269D">
      <w:pPr>
        <w:pStyle w:val="Paragrafoelenco"/>
        <w:numPr>
          <w:ilvl w:val="0"/>
          <w:numId w:val="31"/>
        </w:numPr>
        <w:spacing w:after="120" w:line="280" w:lineRule="exact"/>
        <w:ind w:right="140"/>
      </w:pPr>
      <w:r w:rsidRPr="008F7EF7">
        <w:t xml:space="preserve">Compito </w:t>
      </w:r>
      <w:r w:rsidR="00341695" w:rsidRPr="008F7EF7">
        <w:t>di</w:t>
      </w:r>
      <w:r w:rsidRPr="008F7EF7">
        <w:t xml:space="preserve"> dett</w:t>
      </w:r>
      <w:r w:rsidR="00C12E14">
        <w:t>o</w:t>
      </w:r>
      <w:r w:rsidRPr="008F7EF7">
        <w:t xml:space="preserve"> referent</w:t>
      </w:r>
      <w:r w:rsidR="00C12E14">
        <w:t>e</w:t>
      </w:r>
      <w:r w:rsidRPr="008F7EF7">
        <w:t xml:space="preserve"> sarà quello di coordinare le attività correlate alle fasi prestazionali oggetto dell’appalto, di pianificare e di verificare le attività da effettuare e di gestire tutte le comunicazioni tra le parti.</w:t>
      </w:r>
    </w:p>
    <w:p w14:paraId="5DEAFA44" w14:textId="7CCAB733" w:rsidR="00897335" w:rsidRPr="008F7EF7" w:rsidRDefault="00897335" w:rsidP="0046269D">
      <w:pPr>
        <w:pStyle w:val="Paragrafoelenco"/>
        <w:numPr>
          <w:ilvl w:val="0"/>
          <w:numId w:val="31"/>
        </w:numPr>
        <w:spacing w:after="120" w:line="280" w:lineRule="exact"/>
        <w:ind w:right="140"/>
      </w:pPr>
      <w:r w:rsidRPr="008F7EF7">
        <w:t xml:space="preserve">L’Appaltatore, ai fini dell’esecuzione del presente Contratto Specifico, dichiara di eleggere domicilio come segue: </w:t>
      </w:r>
      <w:r w:rsidR="0051549E">
        <w:t xml:space="preserve">Milano via Amatore </w:t>
      </w:r>
      <w:proofErr w:type="spellStart"/>
      <w:r w:rsidR="0051549E">
        <w:t>Sciesa</w:t>
      </w:r>
      <w:proofErr w:type="spellEnd"/>
      <w:r w:rsidR="0051549E">
        <w:t xml:space="preserve"> n.3 oneworks@pec.it.</w:t>
      </w:r>
    </w:p>
    <w:p w14:paraId="1A8FF1E4" w14:textId="36AC6785" w:rsidR="00897335" w:rsidRPr="008F7EF7" w:rsidRDefault="00897335" w:rsidP="0046269D">
      <w:pPr>
        <w:pStyle w:val="Paragrafoelenco"/>
        <w:numPr>
          <w:ilvl w:val="0"/>
          <w:numId w:val="31"/>
        </w:numPr>
        <w:spacing w:after="120" w:line="280" w:lineRule="exact"/>
        <w:ind w:right="140"/>
      </w:pPr>
      <w:r w:rsidRPr="008F7EF7">
        <w:t>Al domicilio su</w:t>
      </w:r>
      <w:r w:rsidR="00DF004F">
        <w:t xml:space="preserve"> </w:t>
      </w:r>
      <w:r w:rsidRPr="008F7EF7">
        <w:t>indicato saranno inviati tutti gli atti e i documenti che riguardano l’esecuzione del presente Contratto Specifico e degli interventi che ne costituiscono oggetto.</w:t>
      </w:r>
    </w:p>
    <w:p w14:paraId="224C0603" w14:textId="77777777" w:rsidR="00E37725" w:rsidRPr="008F7EF7" w:rsidRDefault="00E37725" w:rsidP="00840066">
      <w:pPr>
        <w:pStyle w:val="Paragrafoelenco"/>
        <w:spacing w:after="120" w:line="280" w:lineRule="exact"/>
        <w:ind w:left="712" w:right="140" w:firstLine="0"/>
      </w:pPr>
    </w:p>
    <w:p w14:paraId="1F3F714D" w14:textId="19B7291A" w:rsidR="00897335" w:rsidRPr="008F7EF7" w:rsidRDefault="00897335" w:rsidP="00840066">
      <w:pPr>
        <w:spacing w:after="120" w:line="280" w:lineRule="exact"/>
        <w:ind w:left="142" w:right="140"/>
        <w:jc w:val="center"/>
        <w:rPr>
          <w:b/>
        </w:rPr>
      </w:pPr>
      <w:r w:rsidRPr="008F7EF7">
        <w:rPr>
          <w:b/>
        </w:rPr>
        <w:t>Articolo 5 -</w:t>
      </w:r>
      <w:r w:rsidR="003E652F" w:rsidRPr="008F7EF7">
        <w:rPr>
          <w:b/>
        </w:rPr>
        <w:t xml:space="preserve"> </w:t>
      </w:r>
      <w:r w:rsidRPr="008F7EF7">
        <w:rPr>
          <w:b/>
        </w:rPr>
        <w:t>(Soggetto/i che svolgeranno le prestazioni professionali)</w:t>
      </w:r>
    </w:p>
    <w:p w14:paraId="65822C9E" w14:textId="2D97D4C8" w:rsidR="00304F1F" w:rsidRPr="008F7EF7" w:rsidRDefault="00304F1F" w:rsidP="00304F1F">
      <w:pPr>
        <w:pStyle w:val="Paragrafoelenco"/>
        <w:numPr>
          <w:ilvl w:val="0"/>
          <w:numId w:val="32"/>
        </w:numPr>
        <w:spacing w:after="120" w:line="280" w:lineRule="exact"/>
        <w:ind w:right="140"/>
      </w:pPr>
      <w:r w:rsidRPr="00304F1F">
        <w:t xml:space="preserve"> </w:t>
      </w:r>
      <w:r>
        <w:t>Le person</w:t>
      </w:r>
      <w:r w:rsidRPr="008F7EF7">
        <w:t>e fisiche che svolgeranno le prestazioni di cui al presente contratto, in conformità a quanto dichiarato dal</w:t>
      </w:r>
      <w:r>
        <w:t>l’Appaltatore in sede di gara, sono  quelle indicate nell’ODA n.1</w:t>
      </w:r>
      <w:r w:rsidR="007F38CB">
        <w:t>3 del 13</w:t>
      </w:r>
      <w:r>
        <w:t>/1</w:t>
      </w:r>
      <w:r w:rsidR="007F38CB">
        <w:t>1</w:t>
      </w:r>
      <w:r>
        <w:t>/2023.</w:t>
      </w:r>
    </w:p>
    <w:p w14:paraId="190FE3D5" w14:textId="5EA01EC7" w:rsidR="00476B3E" w:rsidRPr="008F7EF7" w:rsidRDefault="00476B3E" w:rsidP="00304F1F">
      <w:pPr>
        <w:pStyle w:val="Paragrafoelenco"/>
        <w:spacing w:after="120" w:line="280" w:lineRule="exact"/>
        <w:ind w:left="644" w:right="140" w:firstLine="0"/>
      </w:pPr>
    </w:p>
    <w:p w14:paraId="3AD87CBB" w14:textId="6C762361" w:rsidR="00897335" w:rsidRPr="008F7EF7" w:rsidRDefault="00897335" w:rsidP="00840066">
      <w:pPr>
        <w:spacing w:after="120" w:line="280" w:lineRule="exact"/>
        <w:ind w:left="142" w:right="140"/>
        <w:jc w:val="center"/>
        <w:rPr>
          <w:b/>
        </w:rPr>
      </w:pPr>
      <w:r w:rsidRPr="008F7EF7">
        <w:rPr>
          <w:b/>
        </w:rPr>
        <w:t>Articolo 6 -</w:t>
      </w:r>
      <w:r w:rsidR="003E652F" w:rsidRPr="008F7EF7">
        <w:rPr>
          <w:b/>
        </w:rPr>
        <w:t xml:space="preserve"> </w:t>
      </w:r>
      <w:r w:rsidRPr="008F7EF7">
        <w:rPr>
          <w:b/>
        </w:rPr>
        <w:t>(Collaboratori)</w:t>
      </w:r>
    </w:p>
    <w:p w14:paraId="1E35EF39" w14:textId="14557DBA" w:rsidR="00897335" w:rsidRPr="008F7EF7" w:rsidRDefault="00897335" w:rsidP="0046269D">
      <w:pPr>
        <w:pStyle w:val="Paragrafoelenco"/>
        <w:numPr>
          <w:ilvl w:val="0"/>
          <w:numId w:val="25"/>
        </w:numPr>
        <w:spacing w:after="120" w:line="280" w:lineRule="exact"/>
        <w:ind w:right="140"/>
      </w:pPr>
      <w:r w:rsidRPr="008F7EF7">
        <w:t xml:space="preserve">L’Appaltatore, nell’espletamento dell’incarico, potrà avvalersi della collaborazione di altri soggetti, della cui nomina dovrà dare preventiva comunicazione al </w:t>
      </w:r>
      <w:r w:rsidR="004E74AA" w:rsidRPr="008F7EF7">
        <w:t xml:space="preserve">Soggetto </w:t>
      </w:r>
      <w:r w:rsidR="007473AF" w:rsidRPr="008F7EF7">
        <w:t>Attuatore Esterno</w:t>
      </w:r>
      <w:r w:rsidRPr="008F7EF7">
        <w:t xml:space="preserve">, ferma restando la propria responsabilità nei confronti della stessa. La possibilità di avvalersi di collaboratori e coadiutori non potrà assolutamente comportare la richiesta di compensi ulteriori rispetto a quelli previsti dal presente Contratto Specifico. </w:t>
      </w:r>
      <w:r w:rsidR="00F10FAD" w:rsidRPr="008F7EF7">
        <w:t>Il</w:t>
      </w:r>
      <w:r w:rsidRPr="008F7EF7">
        <w:t xml:space="preserve"> </w:t>
      </w:r>
      <w:r w:rsidR="004E74AA" w:rsidRPr="008F7EF7">
        <w:t xml:space="preserve">Soggetto </w:t>
      </w:r>
      <w:r w:rsidR="007473AF" w:rsidRPr="008F7EF7">
        <w:t>Attuatore Esterno</w:t>
      </w:r>
      <w:r w:rsidRPr="008F7EF7">
        <w:t xml:space="preserve"> rimane </w:t>
      </w:r>
      <w:r w:rsidR="00541A41" w:rsidRPr="008F7EF7">
        <w:t>estraneo</w:t>
      </w:r>
      <w:r w:rsidRPr="008F7EF7">
        <w:t xml:space="preserve"> ai rapporti intercorrenti tra l’Appaltatore e gli eventuali collaboratori, consulenti o tecnici specialistici delle cui prestazioni il medesimo Appaltatore intenda o debba avvalersi, qualora il ricorso a tali collaboratori, consulenti o specialisti non sia vietato da norme di legge, di regolamento o contrattuali.</w:t>
      </w:r>
    </w:p>
    <w:p w14:paraId="5C5934E8" w14:textId="77777777" w:rsidR="00193873" w:rsidRPr="008F7EF7" w:rsidRDefault="00193873" w:rsidP="00840066">
      <w:pPr>
        <w:spacing w:after="120" w:line="280" w:lineRule="exact"/>
        <w:ind w:left="142" w:right="140"/>
        <w:jc w:val="both"/>
      </w:pPr>
    </w:p>
    <w:p w14:paraId="162716A8" w14:textId="07BC846C" w:rsidR="00897335" w:rsidRPr="008F7EF7" w:rsidRDefault="00897335" w:rsidP="00840066">
      <w:pPr>
        <w:spacing w:after="120" w:line="280" w:lineRule="exact"/>
        <w:ind w:left="142" w:right="140"/>
        <w:jc w:val="center"/>
        <w:rPr>
          <w:b/>
        </w:rPr>
      </w:pPr>
      <w:r w:rsidRPr="008F7EF7">
        <w:rPr>
          <w:b/>
        </w:rPr>
        <w:t>Articolo 7 -</w:t>
      </w:r>
      <w:r w:rsidR="003E652F" w:rsidRPr="008F7EF7">
        <w:rPr>
          <w:b/>
        </w:rPr>
        <w:t xml:space="preserve"> </w:t>
      </w:r>
      <w:r w:rsidRPr="008F7EF7">
        <w:rPr>
          <w:b/>
        </w:rPr>
        <w:t>(Contenuti e modalità di svolgimento delle prestazioni inerenti alla Progettazione/CSP/Direzione Lavori/CSE/</w:t>
      </w:r>
      <w:r w:rsidR="004B364A" w:rsidRPr="008F7EF7">
        <w:rPr>
          <w:b/>
        </w:rPr>
        <w:t>Attività di supporto</w:t>
      </w:r>
      <w:r w:rsidRPr="008F7EF7">
        <w:rPr>
          <w:b/>
        </w:rPr>
        <w:t xml:space="preserve"> alla progettazione)</w:t>
      </w:r>
    </w:p>
    <w:p w14:paraId="4C62105B" w14:textId="73C84174" w:rsidR="00A47CEE" w:rsidRPr="008F7EF7" w:rsidRDefault="00897335" w:rsidP="006B20E8">
      <w:pPr>
        <w:pStyle w:val="Paragrafoelenco"/>
        <w:numPr>
          <w:ilvl w:val="0"/>
          <w:numId w:val="26"/>
        </w:numPr>
        <w:spacing w:after="120" w:line="280" w:lineRule="exact"/>
        <w:ind w:right="140"/>
      </w:pPr>
      <w:r w:rsidRPr="008F7EF7">
        <w:t>L’Appaltatore, nell’espletare l’incarico dovrà attenersi a quanto segue:</w:t>
      </w:r>
    </w:p>
    <w:p w14:paraId="40653804" w14:textId="758099A0" w:rsidR="006B6DE4" w:rsidRPr="008F7EF7" w:rsidRDefault="00897335" w:rsidP="006B6DE4">
      <w:pPr>
        <w:pStyle w:val="Paragrafoelenco"/>
        <w:numPr>
          <w:ilvl w:val="0"/>
          <w:numId w:val="45"/>
        </w:numPr>
        <w:spacing w:after="120" w:line="280" w:lineRule="exact"/>
        <w:ind w:right="140"/>
        <w:rPr>
          <w:b/>
          <w:bCs/>
        </w:rPr>
      </w:pPr>
      <w:r w:rsidRPr="008F7EF7">
        <w:rPr>
          <w:b/>
          <w:bCs/>
        </w:rPr>
        <w:t>CSP</w:t>
      </w:r>
    </w:p>
    <w:p w14:paraId="2ECD4978" w14:textId="502365EB" w:rsidR="000B51F5" w:rsidRPr="008F7EF7" w:rsidRDefault="00897335" w:rsidP="006B6DE4">
      <w:pPr>
        <w:pStyle w:val="Paragrafoelenco"/>
        <w:spacing w:after="120" w:line="280" w:lineRule="exact"/>
        <w:ind w:left="1068" w:right="140" w:firstLine="0"/>
        <w:rPr>
          <w:b/>
          <w:bCs/>
        </w:rPr>
      </w:pPr>
      <w:r w:rsidRPr="008F7EF7">
        <w:t xml:space="preserve">Nello svolgimento </w:t>
      </w:r>
      <w:r w:rsidRPr="00202F5C">
        <w:t>delle attività l’Appaltatore si dovrà attenere a quanto contenuto nelle Condizioni Generali</w:t>
      </w:r>
      <w:r w:rsidR="00C67688" w:rsidRPr="00202F5C">
        <w:t xml:space="preserve"> </w:t>
      </w:r>
      <w:r w:rsidRPr="00202F5C">
        <w:t>e nelle Condizioni Particolari di seguito specificate</w:t>
      </w:r>
    </w:p>
    <w:p w14:paraId="14885198" w14:textId="3D7217F8" w:rsidR="000B51F5" w:rsidRPr="008F7EF7" w:rsidRDefault="00897335" w:rsidP="0021431B">
      <w:pPr>
        <w:pStyle w:val="Paragrafoelenco"/>
        <w:numPr>
          <w:ilvl w:val="0"/>
          <w:numId w:val="45"/>
        </w:numPr>
        <w:spacing w:after="120" w:line="280" w:lineRule="exact"/>
        <w:ind w:right="140"/>
        <w:rPr>
          <w:b/>
          <w:bCs/>
        </w:rPr>
      </w:pPr>
      <w:r w:rsidRPr="008F7EF7">
        <w:rPr>
          <w:b/>
          <w:bCs/>
        </w:rPr>
        <w:t>Direzione dei lavori / CSE</w:t>
      </w:r>
    </w:p>
    <w:p w14:paraId="20EE082B" w14:textId="38105C24" w:rsidR="000B51F5" w:rsidRPr="00E71246" w:rsidRDefault="00897335" w:rsidP="00E71246">
      <w:pPr>
        <w:pStyle w:val="Paragrafoelenco"/>
        <w:spacing w:after="120" w:line="280" w:lineRule="exact"/>
        <w:ind w:left="1068" w:right="140" w:firstLine="0"/>
      </w:pPr>
      <w:r w:rsidRPr="00202F5C">
        <w:t>Nello svolgimento delle attività l’Appaltatore si dovrà attenere a quanto contenuto nelle Condizioni Generali e Particolari di seguito specificate</w:t>
      </w:r>
    </w:p>
    <w:p w14:paraId="43AB75E0" w14:textId="2EC4F694" w:rsidR="00A150F2" w:rsidRPr="008F7EF7" w:rsidRDefault="00897335" w:rsidP="0046269D">
      <w:pPr>
        <w:pStyle w:val="Paragrafoelenco"/>
        <w:numPr>
          <w:ilvl w:val="0"/>
          <w:numId w:val="26"/>
        </w:numPr>
        <w:spacing w:after="120" w:line="280" w:lineRule="exact"/>
        <w:ind w:left="641" w:right="142" w:hanging="357"/>
      </w:pPr>
      <w:r w:rsidRPr="008F7EF7">
        <w:t xml:space="preserve">Resta inteso che, qualora l’Appaltatore abbia formulato proposte migliorative in sede di gara, le attività andranno svolte senza nessun onere aggiuntivo per </w:t>
      </w:r>
      <w:r w:rsidR="00F10FAD" w:rsidRPr="008F7EF7">
        <w:t>il</w:t>
      </w:r>
      <w:r w:rsidRPr="008F7EF7">
        <w:t xml:space="preserve"> </w:t>
      </w:r>
      <w:r w:rsidR="004E74AA" w:rsidRPr="008F7EF7">
        <w:t xml:space="preserve">Soggetto </w:t>
      </w:r>
      <w:r w:rsidR="007473AF" w:rsidRPr="008F7EF7">
        <w:t>Attuatore Esterno</w:t>
      </w:r>
      <w:r w:rsidRPr="008F7EF7">
        <w:t xml:space="preserve">, </w:t>
      </w:r>
      <w:r w:rsidR="00727DDE" w:rsidRPr="008F7EF7">
        <w:t xml:space="preserve">il </w:t>
      </w:r>
      <w:r w:rsidRPr="008F7EF7">
        <w:t>quale si riserva la facoltà di accettarle.</w:t>
      </w:r>
    </w:p>
    <w:p w14:paraId="33B5DA79" w14:textId="6C9DFAA6" w:rsidR="00A150F2" w:rsidRPr="008F7EF7" w:rsidRDefault="00897335" w:rsidP="0083149A">
      <w:pPr>
        <w:pStyle w:val="Paragrafoelenco"/>
        <w:numPr>
          <w:ilvl w:val="0"/>
          <w:numId w:val="26"/>
        </w:numPr>
        <w:spacing w:after="120" w:line="280" w:lineRule="exact"/>
        <w:ind w:left="641" w:right="140" w:hanging="357"/>
      </w:pPr>
      <w:r w:rsidRPr="008F7EF7">
        <w:t xml:space="preserve">Al presente </w:t>
      </w:r>
      <w:r w:rsidR="000234AB" w:rsidRPr="008F7EF7">
        <w:t xml:space="preserve">Contratto Specifico </w:t>
      </w:r>
      <w:r w:rsidRPr="008F7EF7">
        <w:t>è allegato un cronoprogramma relativo alle modalità di esecuzione.</w:t>
      </w:r>
    </w:p>
    <w:p w14:paraId="65532BFD" w14:textId="332AB125" w:rsidR="009B39D9" w:rsidRPr="008F7EF7" w:rsidRDefault="009B39D9" w:rsidP="0046269D">
      <w:pPr>
        <w:pStyle w:val="Paragrafoelenco"/>
        <w:numPr>
          <w:ilvl w:val="0"/>
          <w:numId w:val="26"/>
        </w:numPr>
        <w:spacing w:after="120" w:line="280" w:lineRule="exact"/>
        <w:ind w:right="140"/>
        <w:rPr>
          <w:rFonts w:eastAsia="MS Mincho"/>
          <w:lang w:eastAsia="it-IT"/>
        </w:rPr>
      </w:pPr>
      <w:r w:rsidRPr="008F7EF7">
        <w:t>I predetti servizi riguarderanno la nuova edificazione, ristrutturazione e riqualificazione di edifici</w:t>
      </w:r>
      <w:r w:rsidR="009A7202" w:rsidRPr="008F7EF7">
        <w:t xml:space="preserve"> </w:t>
      </w:r>
      <w:r w:rsidR="003E69D0" w:rsidRPr="008F7EF7">
        <w:rPr>
          <w:rFonts w:eastAsiaTheme="minorHAnsi"/>
        </w:rPr>
        <w:t xml:space="preserve">ospedalieri, quali anche le Case della Comunità, gli Ospedali di Comunità e </w:t>
      </w:r>
      <w:r w:rsidR="003E69D0" w:rsidRPr="008F7EF7">
        <w:t xml:space="preserve">le </w:t>
      </w:r>
      <w:r w:rsidR="003E69D0" w:rsidRPr="008F7EF7">
        <w:rPr>
          <w:rFonts w:eastAsiaTheme="minorHAnsi"/>
        </w:rPr>
        <w:t xml:space="preserve">Centrali Operative Territoriali annesse agli edifici anzidetti, </w:t>
      </w:r>
      <w:r w:rsidR="003E69D0" w:rsidRPr="008F7EF7">
        <w:t>attraverso il potenziamento dell’assistenza ospedaliera territoriale, l’adeguamento strutturale e la riorganizzazione di strutture e di presidi ospedalieri già attivi nei territori del Servizio sanitario nazionale</w:t>
      </w:r>
      <w:r w:rsidRPr="008F7EF7">
        <w:rPr>
          <w:rFonts w:eastAsia="MS Mincho"/>
          <w:lang w:eastAsia="it-IT"/>
        </w:rPr>
        <w:t xml:space="preserve">, attraverso soluzioni ecosostenibili di </w:t>
      </w:r>
      <w:r w:rsidRPr="008F7EF7">
        <w:rPr>
          <w:rFonts w:eastAsia="MS Mincho"/>
          <w:i/>
          <w:iCs/>
          <w:lang w:eastAsia="it-IT"/>
        </w:rPr>
        <w:t xml:space="preserve">Nature </w:t>
      </w:r>
      <w:proofErr w:type="spellStart"/>
      <w:r w:rsidRPr="008F7EF7">
        <w:rPr>
          <w:rFonts w:eastAsia="MS Mincho"/>
          <w:i/>
          <w:iCs/>
          <w:lang w:eastAsia="it-IT"/>
        </w:rPr>
        <w:t>Based</w:t>
      </w:r>
      <w:proofErr w:type="spellEnd"/>
      <w:r w:rsidRPr="008F7EF7">
        <w:rPr>
          <w:rFonts w:eastAsia="MS Mincho"/>
          <w:i/>
          <w:iCs/>
          <w:lang w:eastAsia="it-IT"/>
        </w:rPr>
        <w:t xml:space="preserve"> Solutions</w:t>
      </w:r>
      <w:r w:rsidRPr="008F7EF7">
        <w:rPr>
          <w:rFonts w:eastAsia="MS Mincho"/>
          <w:lang w:eastAsia="it-IT"/>
        </w:rPr>
        <w:t>, di innovazione tecnologica e tipologica dei manufatti, nonché soluzioni atte al riciclo dei materiali, al raggiungimento di elevati standard prestazionali, energetici e per la sicurezza sismica.</w:t>
      </w:r>
    </w:p>
    <w:p w14:paraId="394F40C0" w14:textId="711397D3" w:rsidR="00BE59B9" w:rsidRPr="008F7EF7" w:rsidRDefault="00BE59B9" w:rsidP="0046269D">
      <w:pPr>
        <w:pStyle w:val="Paragrafoelenco"/>
        <w:numPr>
          <w:ilvl w:val="0"/>
          <w:numId w:val="26"/>
        </w:numPr>
        <w:spacing w:after="120" w:line="280" w:lineRule="exact"/>
        <w:ind w:right="140"/>
        <w:rPr>
          <w:rFonts w:eastAsia="SimSun"/>
          <w:kern w:val="1"/>
          <w:lang w:eastAsia="zh-CN" w:bidi="hi-IN"/>
        </w:rPr>
      </w:pPr>
      <w:r w:rsidRPr="008F7EF7">
        <w:t xml:space="preserve">Tutte le prestazioni svolte dovranno, altresì, </w:t>
      </w:r>
      <w:r w:rsidRPr="008F7EF7">
        <w:rPr>
          <w:rFonts w:eastAsia="MS Mincho"/>
          <w:lang w:eastAsia="it-IT"/>
        </w:rPr>
        <w:t>garantire il rispetto e la conformità ai principi e agli obblighi specifici del PNRR relativamente al non arrecare un danno significativo agli obiettivi ambientali cd. “</w:t>
      </w:r>
      <w:r w:rsidRPr="008F7EF7">
        <w:rPr>
          <w:rFonts w:eastAsia="MS Mincho"/>
          <w:i/>
          <w:iCs/>
          <w:lang w:eastAsia="it-IT"/>
        </w:rPr>
        <w:t xml:space="preserve">Do No </w:t>
      </w:r>
      <w:proofErr w:type="spellStart"/>
      <w:r w:rsidRPr="008F7EF7">
        <w:rPr>
          <w:rFonts w:eastAsia="MS Mincho"/>
          <w:i/>
          <w:iCs/>
          <w:lang w:eastAsia="it-IT"/>
        </w:rPr>
        <w:t>Significant</w:t>
      </w:r>
      <w:proofErr w:type="spellEnd"/>
      <w:r w:rsidRPr="008F7EF7">
        <w:rPr>
          <w:rFonts w:eastAsia="MS Mincho"/>
          <w:i/>
          <w:iCs/>
          <w:lang w:eastAsia="it-IT"/>
        </w:rPr>
        <w:t xml:space="preserve"> </w:t>
      </w:r>
      <w:proofErr w:type="spellStart"/>
      <w:r w:rsidRPr="008F7EF7">
        <w:rPr>
          <w:rFonts w:eastAsia="MS Mincho"/>
          <w:i/>
          <w:iCs/>
          <w:lang w:eastAsia="it-IT"/>
        </w:rPr>
        <w:t>Harm</w:t>
      </w:r>
      <w:proofErr w:type="spellEnd"/>
      <w:r w:rsidRPr="008F7EF7">
        <w:rPr>
          <w:rFonts w:eastAsia="MS Mincho"/>
          <w:lang w:eastAsia="it-IT"/>
        </w:rPr>
        <w:t xml:space="preserve">” (DNSH), ai sensi dell'articolo 17 del Regolamento (UE) 2020/852 del Parlamento europeo e del Consiglio del 18 giugno 2020, e, ove applicabili, ai principi trasversali, quali, tra l’altro, il principio del contributo all’obiettivo climatico e digitale (cd. </w:t>
      </w:r>
      <w:r w:rsidRPr="008F7EF7">
        <w:rPr>
          <w:rFonts w:eastAsia="MS Mincho"/>
          <w:i/>
          <w:iCs/>
          <w:lang w:eastAsia="it-IT"/>
        </w:rPr>
        <w:t>Tagging</w:t>
      </w:r>
      <w:r w:rsidRPr="008F7EF7">
        <w:rPr>
          <w:rFonts w:eastAsia="MS Mincho"/>
          <w:lang w:eastAsia="it-IT"/>
        </w:rPr>
        <w:t>), della parità di genere (</w:t>
      </w:r>
      <w:r w:rsidRPr="008F7EF7">
        <w:rPr>
          <w:rFonts w:eastAsia="MS Mincho"/>
          <w:i/>
          <w:iCs/>
          <w:lang w:eastAsia="it-IT"/>
        </w:rPr>
        <w:t>Gender Equality</w:t>
      </w:r>
      <w:r w:rsidRPr="008F7EF7">
        <w:rPr>
          <w:rFonts w:eastAsia="MS Mincho"/>
          <w:lang w:eastAsia="it-IT"/>
        </w:rPr>
        <w:t>), della protezione e valorizzazione dei giovani e del superamento dei divari territoriali.</w:t>
      </w:r>
    </w:p>
    <w:p w14:paraId="044E40BC" w14:textId="77777777" w:rsidR="00E77395" w:rsidRPr="008F7EF7" w:rsidRDefault="00E77395" w:rsidP="00E44C32">
      <w:pPr>
        <w:pStyle w:val="Paragrafoelenco"/>
        <w:spacing w:after="120" w:line="280" w:lineRule="exact"/>
        <w:ind w:left="644" w:right="140" w:firstLine="0"/>
        <w:rPr>
          <w:rFonts w:eastAsia="SimSun"/>
          <w:kern w:val="1"/>
          <w:lang w:eastAsia="zh-CN" w:bidi="hi-IN"/>
        </w:rPr>
      </w:pPr>
    </w:p>
    <w:p w14:paraId="39A5DF92" w14:textId="21F2A0A5" w:rsidR="00897335" w:rsidRPr="008F7EF7" w:rsidRDefault="00897335" w:rsidP="00840066">
      <w:pPr>
        <w:spacing w:after="120" w:line="280" w:lineRule="exact"/>
        <w:ind w:left="142" w:right="140"/>
        <w:jc w:val="center"/>
        <w:rPr>
          <w:b/>
        </w:rPr>
      </w:pPr>
      <w:r w:rsidRPr="008F7EF7">
        <w:rPr>
          <w:b/>
        </w:rPr>
        <w:t xml:space="preserve">Articolo </w:t>
      </w:r>
      <w:r w:rsidR="0008450B" w:rsidRPr="008F7EF7">
        <w:rPr>
          <w:b/>
        </w:rPr>
        <w:t>8</w:t>
      </w:r>
      <w:r w:rsidRPr="008F7EF7">
        <w:rPr>
          <w:b/>
        </w:rPr>
        <w:t xml:space="preserve"> -</w:t>
      </w:r>
      <w:r w:rsidR="003B1440" w:rsidRPr="008F7EF7">
        <w:rPr>
          <w:b/>
        </w:rPr>
        <w:t xml:space="preserve"> </w:t>
      </w:r>
      <w:r w:rsidRPr="008F7EF7">
        <w:rPr>
          <w:b/>
        </w:rPr>
        <w:t>(Oneri e obblighi a carico dell’Appaltatore)</w:t>
      </w:r>
    </w:p>
    <w:p w14:paraId="49F33074" w14:textId="66A0320C" w:rsidR="00C840FA" w:rsidRPr="008F7EF7" w:rsidRDefault="003A7C19" w:rsidP="0046269D">
      <w:pPr>
        <w:pStyle w:val="Paragrafoelenco"/>
        <w:numPr>
          <w:ilvl w:val="0"/>
          <w:numId w:val="35"/>
        </w:numPr>
        <w:spacing w:after="120" w:line="280" w:lineRule="exact"/>
      </w:pPr>
      <w:r w:rsidRPr="008F7EF7">
        <w:t xml:space="preserve">L’Appaltatore si obbliga a rispondere e a manlevare il Soggetto </w:t>
      </w:r>
      <w:r w:rsidR="007473AF" w:rsidRPr="008F7EF7">
        <w:t>Attuatore Esterno</w:t>
      </w:r>
      <w:r w:rsidRPr="008F7EF7">
        <w:t xml:space="preserve"> da ogni pretesa di risarcimento avanzata dagli enti competenti o da soggetti terzi, compresi i dipendenti dell’Appaltatore e/o subfornitore ovvero del Soggetto </w:t>
      </w:r>
      <w:r w:rsidR="007473AF" w:rsidRPr="008F7EF7">
        <w:t>Attuatore Esterno</w:t>
      </w:r>
      <w:r w:rsidRPr="008F7EF7">
        <w:t xml:space="preserve"> </w:t>
      </w:r>
      <w:r w:rsidR="00FC6948" w:rsidRPr="008F7EF7">
        <w:t>medesimo</w:t>
      </w:r>
      <w:r w:rsidRPr="008F7EF7">
        <w:t xml:space="preserve">, a mezzo di domanda giudiziale o stragiudiziale per qualunque titolo derivante o comunque connesso con l’esecuzione del </w:t>
      </w:r>
      <w:r w:rsidR="006F21BE" w:rsidRPr="008F7EF7">
        <w:t>presente Contratto Specifico</w:t>
      </w:r>
      <w:r w:rsidRPr="008F7EF7">
        <w:t xml:space="preserve">, salvo che le pretese risarcitorie derivino da azioni e/o omissioni causate direttamente dal Soggetto </w:t>
      </w:r>
      <w:r w:rsidR="007473AF" w:rsidRPr="008F7EF7">
        <w:t>Attuatore Esterno</w:t>
      </w:r>
      <w:r w:rsidRPr="008F7EF7">
        <w:t xml:space="preserve">. L’Appaltatore risponderà direttamente e manleverà il Soggetto </w:t>
      </w:r>
      <w:r w:rsidR="007473AF" w:rsidRPr="008F7EF7">
        <w:t>Attuatore Esterno</w:t>
      </w:r>
      <w:r w:rsidRPr="008F7EF7">
        <w:t xml:space="preserve"> da ogni responsabilità od onere di qualsiasi natura derivanti da violazione da parte dell’Appaltatore, e/o subfornitori di leggi, decreti, regolamenti, disciplinari tecnici, ordini di autorità o enti locali, connessi ed in ogni caso derivanti dall’esecuzione del contratto.</w:t>
      </w:r>
      <w:r w:rsidR="00C840FA" w:rsidRPr="008F7EF7">
        <w:t xml:space="preserve"> </w:t>
      </w:r>
    </w:p>
    <w:p w14:paraId="4F57F31B" w14:textId="2AC13520" w:rsidR="001E425E" w:rsidRPr="008F7EF7" w:rsidRDefault="001E425E" w:rsidP="0046269D">
      <w:pPr>
        <w:pStyle w:val="Paragrafoelenco"/>
        <w:numPr>
          <w:ilvl w:val="0"/>
          <w:numId w:val="35"/>
        </w:numPr>
        <w:spacing w:after="120" w:line="280" w:lineRule="exact"/>
      </w:pPr>
      <w:r w:rsidRPr="008F7EF7">
        <w:t>Per tutto quanto non previsto nel presente documento, si applicano le relative disposizioni di cui all’articolo 9 delle Condizioni Generali, cui si rinvia espressamente.</w:t>
      </w:r>
    </w:p>
    <w:p w14:paraId="33D9805A" w14:textId="410C253F" w:rsidR="00F60D8A" w:rsidRDefault="00F60D8A" w:rsidP="00840066">
      <w:pPr>
        <w:spacing w:after="120" w:line="280" w:lineRule="exact"/>
        <w:ind w:left="142" w:right="140"/>
        <w:jc w:val="both"/>
      </w:pPr>
    </w:p>
    <w:p w14:paraId="2D86EE02" w14:textId="5432BEC0" w:rsidR="00CE0BC5" w:rsidRPr="008F7EF7" w:rsidRDefault="00897335" w:rsidP="00840066">
      <w:pPr>
        <w:spacing w:after="120" w:line="280" w:lineRule="exact"/>
        <w:ind w:left="142" w:right="140"/>
        <w:jc w:val="center"/>
        <w:rPr>
          <w:b/>
        </w:rPr>
      </w:pPr>
      <w:r w:rsidRPr="008F7EF7">
        <w:rPr>
          <w:b/>
        </w:rPr>
        <w:t xml:space="preserve">Articolo </w:t>
      </w:r>
      <w:r w:rsidR="00246D87" w:rsidRPr="008F7EF7">
        <w:rPr>
          <w:b/>
        </w:rPr>
        <w:t>9</w:t>
      </w:r>
      <w:r w:rsidR="00CE0BC5" w:rsidRPr="008F7EF7">
        <w:rPr>
          <w:b/>
        </w:rPr>
        <w:t xml:space="preserve"> </w:t>
      </w:r>
      <w:r w:rsidR="00905C7B" w:rsidRPr="008F7EF7">
        <w:rPr>
          <w:b/>
        </w:rPr>
        <w:t>-</w:t>
      </w:r>
      <w:r w:rsidR="00CE0BC5" w:rsidRPr="008F7EF7">
        <w:rPr>
          <w:b/>
        </w:rPr>
        <w:t xml:space="preserve"> </w:t>
      </w:r>
      <w:r w:rsidR="004515A8" w:rsidRPr="008F7EF7">
        <w:rPr>
          <w:b/>
        </w:rPr>
        <w:t>(</w:t>
      </w:r>
      <w:r w:rsidR="00141A8A" w:rsidRPr="008F7EF7">
        <w:rPr>
          <w:b/>
        </w:rPr>
        <w:t>Responsabilit</w:t>
      </w:r>
      <w:r w:rsidR="00AD65E8" w:rsidRPr="008F7EF7">
        <w:rPr>
          <w:b/>
        </w:rPr>
        <w:t>à</w:t>
      </w:r>
      <w:r w:rsidR="00141A8A" w:rsidRPr="008F7EF7">
        <w:rPr>
          <w:b/>
        </w:rPr>
        <w:t xml:space="preserve"> dell’Appaltatore e obblighi specifici derivanti dal PNRR</w:t>
      </w:r>
      <w:r w:rsidR="004515A8" w:rsidRPr="008F7EF7">
        <w:rPr>
          <w:b/>
        </w:rPr>
        <w:t>)</w:t>
      </w:r>
    </w:p>
    <w:p w14:paraId="76F89AE8" w14:textId="77777777" w:rsidR="00CE0BC5" w:rsidRPr="008F7EF7" w:rsidRDefault="00CE0BC5" w:rsidP="0021431B">
      <w:pPr>
        <w:pStyle w:val="Paragrafoelenco"/>
        <w:numPr>
          <w:ilvl w:val="0"/>
          <w:numId w:val="49"/>
        </w:numPr>
        <w:spacing w:after="120" w:line="280" w:lineRule="exact"/>
        <w:ind w:right="140"/>
      </w:pPr>
      <w:r w:rsidRPr="008F7EF7">
        <w:t>Nel rinviare a quanto più compiutamente stabilito in merito dalle Condizioni Generali, si precisa in questa sede quanto di seguito esposto.</w:t>
      </w:r>
    </w:p>
    <w:p w14:paraId="3A5BB5BC" w14:textId="77777777" w:rsidR="00653186" w:rsidRPr="008F7EF7" w:rsidRDefault="00653186" w:rsidP="00C36D27">
      <w:pPr>
        <w:pStyle w:val="Paragrafoelenco"/>
        <w:spacing w:after="120" w:line="280" w:lineRule="exact"/>
        <w:ind w:left="646" w:right="140" w:firstLine="0"/>
        <w:rPr>
          <w:b/>
          <w:i/>
          <w:iCs/>
        </w:rPr>
      </w:pPr>
      <w:r w:rsidRPr="008F7EF7">
        <w:rPr>
          <w:b/>
          <w:bCs/>
          <w:i/>
          <w:iCs/>
        </w:rPr>
        <w:t xml:space="preserve">9.a) Obblighi specifici del PNRR </w:t>
      </w:r>
      <w:r w:rsidRPr="008F7EF7">
        <w:rPr>
          <w:b/>
          <w:i/>
          <w:iCs/>
        </w:rPr>
        <w:t>relativi al rispetto del principio di non arrecare un danno significativo agli obiettivi ambientali cd. “</w:t>
      </w:r>
      <w:r w:rsidRPr="008F7EF7">
        <w:rPr>
          <w:b/>
          <w:bCs/>
          <w:i/>
          <w:iCs/>
        </w:rPr>
        <w:t xml:space="preserve">Do No </w:t>
      </w:r>
      <w:proofErr w:type="spellStart"/>
      <w:r w:rsidRPr="008F7EF7">
        <w:rPr>
          <w:b/>
          <w:bCs/>
          <w:i/>
          <w:iCs/>
        </w:rPr>
        <w:t>Significant</w:t>
      </w:r>
      <w:proofErr w:type="spellEnd"/>
      <w:r w:rsidRPr="008F7EF7">
        <w:rPr>
          <w:b/>
          <w:bCs/>
          <w:i/>
          <w:iCs/>
        </w:rPr>
        <w:t xml:space="preserve"> </w:t>
      </w:r>
      <w:proofErr w:type="spellStart"/>
      <w:r w:rsidRPr="008F7EF7">
        <w:rPr>
          <w:b/>
          <w:bCs/>
          <w:i/>
          <w:iCs/>
        </w:rPr>
        <w:t>Harm</w:t>
      </w:r>
      <w:proofErr w:type="spellEnd"/>
      <w:r w:rsidRPr="008F7EF7">
        <w:rPr>
          <w:b/>
          <w:i/>
          <w:iCs/>
        </w:rPr>
        <w:t>” (DNSH)</w:t>
      </w:r>
    </w:p>
    <w:p w14:paraId="3C7D87CD" w14:textId="77777777" w:rsidR="008B6E00" w:rsidRPr="008F7EF7" w:rsidRDefault="00C36D27" w:rsidP="008B6E00">
      <w:pPr>
        <w:pStyle w:val="Paragrafoelenco"/>
        <w:numPr>
          <w:ilvl w:val="1"/>
          <w:numId w:val="50"/>
        </w:numPr>
        <w:spacing w:after="120" w:line="280" w:lineRule="exact"/>
        <w:ind w:right="140"/>
      </w:pPr>
      <w:r w:rsidRPr="008F7EF7">
        <w:t>L’Appaltatore, nello svolgimento delle prestazioni e delle attività oggetto del presente Contratto Specifico, è tenuto al rispetto e all’attuazione dei principi e degli obblighi specifici del PNRR relativi al non arrecare un danno significativo agli obiettivi ambientali cd. “</w:t>
      </w:r>
      <w:r w:rsidRPr="008F7EF7">
        <w:rPr>
          <w:i/>
        </w:rPr>
        <w:t xml:space="preserve">Do No </w:t>
      </w:r>
      <w:proofErr w:type="spellStart"/>
      <w:r w:rsidRPr="008F7EF7">
        <w:rPr>
          <w:i/>
        </w:rPr>
        <w:t>Significant</w:t>
      </w:r>
      <w:proofErr w:type="spellEnd"/>
      <w:r w:rsidRPr="008F7EF7">
        <w:rPr>
          <w:i/>
        </w:rPr>
        <w:t xml:space="preserve"> </w:t>
      </w:r>
      <w:proofErr w:type="spellStart"/>
      <w:r w:rsidRPr="008F7EF7">
        <w:rPr>
          <w:i/>
        </w:rPr>
        <w:t>Harm</w:t>
      </w:r>
      <w:proofErr w:type="spellEnd"/>
      <w:r w:rsidRPr="008F7EF7">
        <w:t>” (DNSH) ai sensi dell'articolo 17 del Regolamento (UE) 2020/852 del Parlamento europeo e del Consiglio del 18 giugno 2020, nonché del principio del contributo all’obiettivo climatico.</w:t>
      </w:r>
    </w:p>
    <w:p w14:paraId="54F9C083" w14:textId="2754A451" w:rsidR="008B6E00" w:rsidRPr="008F7EF7" w:rsidRDefault="00CE0BC5" w:rsidP="008B6E00">
      <w:pPr>
        <w:pStyle w:val="Paragrafoelenco"/>
        <w:numPr>
          <w:ilvl w:val="1"/>
          <w:numId w:val="50"/>
        </w:numPr>
        <w:spacing w:after="120" w:line="280" w:lineRule="exact"/>
        <w:ind w:right="140"/>
      </w:pPr>
      <w:r w:rsidRPr="008F7EF7">
        <w:t xml:space="preserve">Anche per la violazione del rispetto delle condizioni per la compliance al principio del DNSH, saranno applicate le penali di cui al successivo articolo </w:t>
      </w:r>
      <w:r w:rsidR="00653186" w:rsidRPr="008F7EF7">
        <w:t>1</w:t>
      </w:r>
      <w:r w:rsidR="00D40661" w:rsidRPr="008F7EF7">
        <w:t>8</w:t>
      </w:r>
      <w:r w:rsidR="00653186" w:rsidRPr="008F7EF7">
        <w:t xml:space="preserve"> del presente </w:t>
      </w:r>
      <w:r w:rsidR="009D772E" w:rsidRPr="008F7EF7">
        <w:t>Contratto Specifico</w:t>
      </w:r>
      <w:r w:rsidRPr="008F7EF7">
        <w:t xml:space="preserve"> e, in ogni caso, così come compiutamente definite nelle Condizioni Generali, cui si rinvia.</w:t>
      </w:r>
    </w:p>
    <w:p w14:paraId="2607F3E3" w14:textId="5D104A28" w:rsidR="00653186" w:rsidRPr="008F7EF7" w:rsidRDefault="00653186" w:rsidP="008B6E00">
      <w:pPr>
        <w:pStyle w:val="Paragrafoelenco"/>
        <w:spacing w:after="120" w:line="280" w:lineRule="exact"/>
        <w:ind w:left="1006" w:right="140" w:firstLine="0"/>
      </w:pPr>
      <w:r w:rsidRPr="008F7EF7">
        <w:t>Si rinvia a quanto stabilito in merito dalle Condizioni Generali e, segnatamente, dall’articolo 11 delle predette.</w:t>
      </w:r>
    </w:p>
    <w:p w14:paraId="1A241473" w14:textId="77777777" w:rsidR="00653186" w:rsidRPr="008F7EF7" w:rsidRDefault="00653186" w:rsidP="00E95131">
      <w:pPr>
        <w:pStyle w:val="Paragrafoelenco"/>
        <w:spacing w:after="120" w:line="280" w:lineRule="exact"/>
        <w:ind w:left="646" w:right="140" w:firstLine="0"/>
        <w:rPr>
          <w:b/>
          <w:bCs/>
          <w:i/>
          <w:iCs/>
        </w:rPr>
      </w:pPr>
      <w:r w:rsidRPr="008F7EF7">
        <w:rPr>
          <w:b/>
          <w:bCs/>
          <w:i/>
          <w:iCs/>
        </w:rPr>
        <w:t>9.b) Obblighi specifici del PNRR relativi al rispetto dei principi sulle pari opportunità</w:t>
      </w:r>
    </w:p>
    <w:p w14:paraId="4ECA24CA" w14:textId="6D15F803" w:rsidR="008B6E00" w:rsidRPr="008F7EF7" w:rsidRDefault="00EA7E49" w:rsidP="008B6E00">
      <w:pPr>
        <w:pStyle w:val="Paragrafoelenco"/>
        <w:numPr>
          <w:ilvl w:val="1"/>
          <w:numId w:val="50"/>
        </w:numPr>
        <w:spacing w:after="120" w:line="280" w:lineRule="exact"/>
        <w:ind w:right="140"/>
      </w:pPr>
      <w:r w:rsidRPr="008F7EF7">
        <w:t xml:space="preserve">Nel caso in cui l’Appaltatore occupi, all’atto della stipula del presente </w:t>
      </w:r>
      <w:r w:rsidR="00834B54" w:rsidRPr="008F7EF7">
        <w:t>Contratto Specifico</w:t>
      </w:r>
      <w:r w:rsidRPr="008F7EF7">
        <w:t xml:space="preserve">, un numero di dipendenti pari o superiore a quindici (15) e non superiore a cinquanta (50), l’Appaltatore stesso è obbligato a consegnare al Soggetto </w:t>
      </w:r>
      <w:r w:rsidR="007473AF" w:rsidRPr="008F7EF7">
        <w:t>Attuatore Esterno</w:t>
      </w:r>
      <w:r w:rsidRPr="008F7EF7">
        <w:t xml:space="preserve">, entro sei mesi dalla stipulazione del Contratto Specifico, la relazione di cui all’articolo 47, </w:t>
      </w:r>
      <w:r w:rsidR="003E69D0" w:rsidRPr="008F7EF7">
        <w:t xml:space="preserve">co. </w:t>
      </w:r>
      <w:r w:rsidRPr="008F7EF7">
        <w:t xml:space="preserve"> 3, del D.L. </w:t>
      </w:r>
      <w:r w:rsidR="00A87F9D" w:rsidRPr="008F7EF7">
        <w:t xml:space="preserve">n. </w:t>
      </w:r>
      <w:r w:rsidRPr="008F7EF7">
        <w:t>77/2021</w:t>
      </w:r>
      <w:r w:rsidR="00ED4EB1" w:rsidRPr="008F7EF7">
        <w:t xml:space="preserve"> </w:t>
      </w:r>
      <w:r w:rsidRPr="008F7EF7">
        <w:t>(i.e. la “</w:t>
      </w:r>
      <w:r w:rsidRPr="008F7EF7">
        <w:rPr>
          <w:i/>
          <w:iCs/>
        </w:rPr>
        <w:t>relazione di genere</w:t>
      </w:r>
      <w:r w:rsidRPr="008F7EF7">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7689F66B" w14:textId="5267C4F5" w:rsidR="008B6E00" w:rsidRPr="008F7EF7" w:rsidRDefault="00EA7E49" w:rsidP="008B6E00">
      <w:pPr>
        <w:pStyle w:val="Paragrafoelenco"/>
        <w:spacing w:after="120" w:line="280" w:lineRule="exact"/>
        <w:ind w:left="1006" w:right="140" w:firstLine="0"/>
      </w:pPr>
      <w:r w:rsidRPr="008F7EF7">
        <w:t>La predetta relazione è trasmessa alle rappresentanze sindacali aziendali e alla consigliera e al consigliere regionale di parità, in analogia a quanto previsto per la “</w:t>
      </w:r>
      <w:r w:rsidRPr="008F7EF7">
        <w:rPr>
          <w:i/>
          <w:iCs/>
        </w:rPr>
        <w:t>relazione di genere</w:t>
      </w:r>
      <w:r w:rsidRPr="008F7EF7">
        <w:t xml:space="preserve">” di cui all’articolo 47, </w:t>
      </w:r>
      <w:r w:rsidR="003E69D0" w:rsidRPr="008F7EF7">
        <w:t xml:space="preserve">co. </w:t>
      </w:r>
      <w:r w:rsidRPr="008F7EF7">
        <w:t xml:space="preserve"> 2, del citato D.L.</w:t>
      </w:r>
      <w:r w:rsidR="007E6629" w:rsidRPr="008F7EF7">
        <w:t xml:space="preserve"> n.</w:t>
      </w:r>
      <w:r w:rsidRPr="008F7EF7">
        <w:t xml:space="preserve"> 77/2021. </w:t>
      </w:r>
    </w:p>
    <w:p w14:paraId="4157A308" w14:textId="77777777" w:rsidR="008B6E00" w:rsidRPr="008F7EF7" w:rsidRDefault="00EA7E49" w:rsidP="008B6E00">
      <w:pPr>
        <w:pStyle w:val="Paragrafoelenco"/>
        <w:spacing w:after="120" w:line="280" w:lineRule="exact"/>
        <w:ind w:left="1006" w:right="140" w:firstLine="0"/>
      </w:pPr>
      <w:r w:rsidRPr="008F7EF7">
        <w:t xml:space="preserve">La violazione del predetto obbligo determina, altresì, l'impossibilità per l’Appaltatore stesso di partecipare, in forma singola ovvero in raggruppamento temporaneo, per un periodo di dodici mesi ad ulteriori procedure di affidamento afferenti </w:t>
      </w:r>
      <w:r w:rsidR="00E26285" w:rsidRPr="008F7EF7">
        <w:t>a</w:t>
      </w:r>
      <w:r w:rsidRPr="008F7EF7">
        <w:t>gli investimenti pubblici finanziati, in tutto o in parte, con le risorse previste dal PNRR e dal Piano Nazionale Complementare (PNC).</w:t>
      </w:r>
    </w:p>
    <w:p w14:paraId="2A4D2332" w14:textId="71614AB0" w:rsidR="00EA7E49" w:rsidRPr="008F7EF7" w:rsidRDefault="00682DF4" w:rsidP="008B6E00">
      <w:pPr>
        <w:pStyle w:val="Paragrafoelenco"/>
        <w:spacing w:after="120" w:line="280" w:lineRule="exact"/>
        <w:ind w:left="1006" w:right="140" w:firstLine="0"/>
      </w:pPr>
      <w:r w:rsidRPr="008F7EF7">
        <w:t xml:space="preserve">Anche per la violazione del predetto obbligo saranno applicate </w:t>
      </w:r>
      <w:r w:rsidR="008E2A7E" w:rsidRPr="008F7EF7">
        <w:t xml:space="preserve">le penali di cui al successivo articolo </w:t>
      </w:r>
      <w:r w:rsidR="00735928" w:rsidRPr="008F7EF7">
        <w:t>1</w:t>
      </w:r>
      <w:r w:rsidR="001F2183" w:rsidRPr="008F7EF7">
        <w:t>8</w:t>
      </w:r>
      <w:r w:rsidR="008E2A7E" w:rsidRPr="008F7EF7">
        <w:t xml:space="preserve"> e/o </w:t>
      </w:r>
      <w:r w:rsidR="0060376E" w:rsidRPr="008F7EF7">
        <w:t>la</w:t>
      </w:r>
      <w:r w:rsidR="008E2A7E" w:rsidRPr="008F7EF7">
        <w:t xml:space="preserve"> risoluzione del Contratto Specifico di cui al successivo articolo </w:t>
      </w:r>
      <w:r w:rsidR="009D6829" w:rsidRPr="008F7EF7">
        <w:t xml:space="preserve">20. </w:t>
      </w:r>
    </w:p>
    <w:p w14:paraId="4E775874" w14:textId="64D7CBD3" w:rsidR="008B6E00" w:rsidRPr="008F7EF7" w:rsidRDefault="00EC24A6" w:rsidP="008B6E00">
      <w:pPr>
        <w:pStyle w:val="Paragrafoelenco"/>
        <w:numPr>
          <w:ilvl w:val="1"/>
          <w:numId w:val="50"/>
        </w:numPr>
        <w:spacing w:after="120" w:line="280" w:lineRule="exact"/>
        <w:ind w:right="140"/>
      </w:pPr>
      <w:r w:rsidRPr="008F7EF7">
        <w:t xml:space="preserve">Nel caso in cui l’Appaltatore occupi, all’atto della stipula del presente </w:t>
      </w:r>
      <w:r w:rsidR="00EC0D00" w:rsidRPr="008F7EF7">
        <w:t>Contratto Specifico</w:t>
      </w:r>
      <w:r w:rsidRPr="008F7EF7">
        <w:t>, un numero di dipendenti pari o superiore a quindici</w:t>
      </w:r>
      <w:r w:rsidR="00D410CE" w:rsidRPr="008F7EF7">
        <w:t xml:space="preserve"> </w:t>
      </w:r>
      <w:r w:rsidRPr="008F7EF7">
        <w:t xml:space="preserve">(15), l’Appaltatore stesso è obbligato a consegnare al Soggetto </w:t>
      </w:r>
      <w:r w:rsidR="007473AF" w:rsidRPr="008F7EF7">
        <w:t>Attuatore Esterno</w:t>
      </w:r>
      <w:r w:rsidRPr="008F7EF7">
        <w:t xml:space="preserve">, entro sei mesi dalla stipulazione del Contratto Specifico, la documentazione di cui all’articolo 47, </w:t>
      </w:r>
      <w:r w:rsidR="003E69D0" w:rsidRPr="008F7EF7">
        <w:t xml:space="preserve">co. </w:t>
      </w:r>
      <w:r w:rsidRPr="008F7EF7">
        <w:t xml:space="preserve"> 3 bis, del D.L. </w:t>
      </w:r>
      <w:r w:rsidR="007E6629" w:rsidRPr="008F7EF7">
        <w:t xml:space="preserve">n. </w:t>
      </w:r>
      <w:r w:rsidRPr="008F7EF7">
        <w:t xml:space="preserve">77/2021, (i.e. (i) certificazione di cui all’articolo 17 della legge 12 marzo 1999, n. 68, e altresì (ii) relazione relativa all’assolvimento degli obblighi di cui alla medesima legge e alle eventuali sanzioni e provvedimenti disposti a suo carico nel triennio antecedente la data di scadenza di presentazione dell’offerta). </w:t>
      </w:r>
    </w:p>
    <w:p w14:paraId="6879C92F" w14:textId="0BF979AF" w:rsidR="008B6E00" w:rsidRPr="008F7EF7" w:rsidRDefault="00EC24A6" w:rsidP="008B6E00">
      <w:pPr>
        <w:pStyle w:val="Paragrafoelenco"/>
        <w:spacing w:after="120" w:line="280" w:lineRule="exact"/>
        <w:ind w:left="1006" w:right="140" w:firstLine="0"/>
        <w:rPr>
          <w:rFonts w:cstheme="minorHAnsi"/>
        </w:rPr>
      </w:pPr>
      <w:r w:rsidRPr="008F7EF7">
        <w:rPr>
          <w:rFonts w:cstheme="minorHAnsi"/>
        </w:rPr>
        <w:t>La predetta relazione è trasmessa alle rappresentanze sindacali aziendali, in analogia a quanto previsto per la “</w:t>
      </w:r>
      <w:r w:rsidRPr="008F7EF7">
        <w:rPr>
          <w:rFonts w:cstheme="minorHAnsi"/>
          <w:i/>
          <w:iCs/>
        </w:rPr>
        <w:t>relazione di genere</w:t>
      </w:r>
      <w:r w:rsidRPr="008F7EF7">
        <w:rPr>
          <w:rFonts w:cstheme="minorHAnsi"/>
        </w:rPr>
        <w:t xml:space="preserve">” di cui all’articolo 47, </w:t>
      </w:r>
      <w:r w:rsidR="003E69D0" w:rsidRPr="008F7EF7">
        <w:rPr>
          <w:rFonts w:cstheme="minorHAnsi"/>
        </w:rPr>
        <w:t xml:space="preserve">co. </w:t>
      </w:r>
      <w:r w:rsidRPr="008F7EF7">
        <w:rPr>
          <w:rFonts w:cstheme="minorHAnsi"/>
        </w:rPr>
        <w:t xml:space="preserve"> 2, del citato D.L. </w:t>
      </w:r>
      <w:r w:rsidR="007E6629" w:rsidRPr="008F7EF7">
        <w:rPr>
          <w:rFonts w:cstheme="minorHAnsi"/>
        </w:rPr>
        <w:t xml:space="preserve">n. </w:t>
      </w:r>
      <w:r w:rsidRPr="008F7EF7">
        <w:rPr>
          <w:rFonts w:cstheme="minorHAnsi"/>
        </w:rPr>
        <w:t>77/2021.</w:t>
      </w:r>
    </w:p>
    <w:p w14:paraId="6552A380" w14:textId="56988FA1" w:rsidR="008B76D1" w:rsidRPr="008F7EF7" w:rsidRDefault="008B76D1" w:rsidP="008B6E00">
      <w:pPr>
        <w:pStyle w:val="Paragrafoelenco"/>
        <w:spacing w:after="120" w:line="280" w:lineRule="exact"/>
        <w:ind w:left="1006" w:right="140" w:firstLine="0"/>
      </w:pPr>
      <w:r w:rsidRPr="008F7EF7">
        <w:t xml:space="preserve">Anche per la violazione del predetto obbligo saranno applicate le penali di cui al successivo articolo </w:t>
      </w:r>
      <w:r w:rsidR="001F2183" w:rsidRPr="008F7EF7">
        <w:t>18</w:t>
      </w:r>
      <w:r w:rsidRPr="008F7EF7">
        <w:t xml:space="preserve"> e/o la risoluzione del </w:t>
      </w:r>
      <w:r w:rsidR="001F2183" w:rsidRPr="008F7EF7">
        <w:t>presente</w:t>
      </w:r>
      <w:r w:rsidRPr="008F7EF7">
        <w:t xml:space="preserve"> Contratto Specifico di cui al successivo articolo </w:t>
      </w:r>
      <w:r w:rsidR="001F2183" w:rsidRPr="008F7EF7">
        <w:t>20</w:t>
      </w:r>
      <w:r w:rsidRPr="008F7EF7">
        <w:t>.</w:t>
      </w:r>
    </w:p>
    <w:p w14:paraId="02F208CA" w14:textId="7CBDE831" w:rsidR="00AB0134" w:rsidRPr="008F7EF7" w:rsidRDefault="00AB0134" w:rsidP="00AB0134">
      <w:pPr>
        <w:pStyle w:val="Paragrafoelenco"/>
        <w:numPr>
          <w:ilvl w:val="1"/>
          <w:numId w:val="50"/>
        </w:numPr>
        <w:spacing w:after="120" w:line="280" w:lineRule="exact"/>
        <w:ind w:right="140"/>
      </w:pPr>
      <w:r w:rsidRPr="008F7EF7">
        <w:t xml:space="preserve">L’Appaltatore, nell’esecuzione delle prestazioni e attività oggetto del presente Contratto Specifico, è obbligato ad applicare i dispositivi normativi per la promozione dell’occupazione giovanile e femminile di cui all’articolo 47, </w:t>
      </w:r>
      <w:r w:rsidR="003E69D0" w:rsidRPr="008F7EF7">
        <w:t xml:space="preserve">co. </w:t>
      </w:r>
      <w:r w:rsidRPr="008F7EF7">
        <w:t xml:space="preserve"> 4, del D.L. n. 77/202</w:t>
      </w:r>
      <w:r w:rsidR="00500B58" w:rsidRPr="008F7EF7">
        <w:t>1</w:t>
      </w:r>
      <w:r w:rsidRPr="008F7EF7">
        <w:t xml:space="preserve">. Segnatamente, l’Appaltatore, ai sensi dell’articolo 13 del Sub-Disciplinare 1, nel caso in cui per lo svolgimento del Contratto Specifico, ovvero per attività ad esso connesse e strumentali, sia per lui necessario procedere a nuove assunzioni, sarà obbligato ad assicurare che una quota pari almeno al 30% (trenta percento) delle nuove assunzioni sia destinata sia all’occupazione giovanile (rivolta a giovani di età inferiore a 36 anni al momento dell’assunzione), che all’occupazione femminile. </w:t>
      </w:r>
    </w:p>
    <w:p w14:paraId="173E6881" w14:textId="4C39B08E" w:rsidR="00653186" w:rsidRPr="008F7EF7" w:rsidRDefault="00F37EB3" w:rsidP="00AB0134">
      <w:pPr>
        <w:pStyle w:val="Paragrafoelenco"/>
        <w:numPr>
          <w:ilvl w:val="1"/>
          <w:numId w:val="50"/>
        </w:numPr>
        <w:spacing w:after="120" w:line="280" w:lineRule="exact"/>
        <w:ind w:right="140"/>
      </w:pPr>
      <w:r w:rsidRPr="008F7EF7">
        <w:t xml:space="preserve">Anche per la violazione del predetto obbligo saranno applicate le penali di cui al successivo articolo </w:t>
      </w:r>
      <w:r w:rsidR="007D0983" w:rsidRPr="008F7EF7">
        <w:t>18</w:t>
      </w:r>
      <w:r w:rsidRPr="008F7EF7">
        <w:t xml:space="preserve"> e/o la risoluzione del Contratto Specifico di cui al successivo articolo </w:t>
      </w:r>
      <w:r w:rsidR="007D0983" w:rsidRPr="008F7EF7">
        <w:t>20</w:t>
      </w:r>
      <w:r w:rsidRPr="008F7EF7">
        <w:t>.</w:t>
      </w:r>
    </w:p>
    <w:p w14:paraId="503BDB6E" w14:textId="77777777" w:rsidR="00653186" w:rsidRPr="008F7EF7" w:rsidRDefault="00653186" w:rsidP="00E95131">
      <w:pPr>
        <w:pStyle w:val="Paragrafoelenco"/>
        <w:spacing w:after="120" w:line="280" w:lineRule="exact"/>
        <w:ind w:left="646" w:right="140" w:firstLine="0"/>
        <w:rPr>
          <w:b/>
          <w:bCs/>
          <w:i/>
          <w:iCs/>
        </w:rPr>
      </w:pPr>
      <w:r w:rsidRPr="008F7EF7">
        <w:rPr>
          <w:b/>
          <w:bCs/>
          <w:i/>
          <w:iCs/>
        </w:rPr>
        <w:t>9.c) Obblighi specifici del PNRR relativi al rispetto di obblighi in materia contabile</w:t>
      </w:r>
    </w:p>
    <w:p w14:paraId="235DD824" w14:textId="320F8D1E" w:rsidR="00653186" w:rsidRPr="008F7EF7" w:rsidRDefault="009735A8" w:rsidP="008B6E00">
      <w:pPr>
        <w:pStyle w:val="Paragrafoelenco"/>
        <w:numPr>
          <w:ilvl w:val="1"/>
          <w:numId w:val="50"/>
        </w:numPr>
        <w:spacing w:after="120" w:line="280" w:lineRule="exact"/>
        <w:ind w:right="140"/>
      </w:pPr>
      <w:r w:rsidRPr="008F7EF7">
        <w:t>L</w:t>
      </w:r>
      <w:r w:rsidR="00653186" w:rsidRPr="008F7EF7">
        <w:t xml:space="preserve">’Appaltatore </w:t>
      </w:r>
      <w:r w:rsidR="00EF5B48" w:rsidRPr="008F7EF7">
        <w:t>è</w:t>
      </w:r>
      <w:r w:rsidR="00653186" w:rsidRPr="008F7EF7">
        <w:t xml:space="preserve"> tenuto a rispettare gli obblighi in materia contabile che possono essere </w:t>
      </w:r>
      <w:r w:rsidR="00993B33" w:rsidRPr="008F7EF7">
        <w:t xml:space="preserve">adottati </w:t>
      </w:r>
      <w:r w:rsidR="003F2911" w:rsidRPr="008F7EF7">
        <w:t>dal</w:t>
      </w:r>
      <w:r w:rsidR="00653186" w:rsidRPr="008F7EF7">
        <w:t xml:space="preserve"> </w:t>
      </w:r>
      <w:r w:rsidR="003F2911" w:rsidRPr="008F7EF7">
        <w:t xml:space="preserve">Soggetto </w:t>
      </w:r>
      <w:r w:rsidR="007473AF" w:rsidRPr="008F7EF7">
        <w:t>Attuatore Esterno</w:t>
      </w:r>
      <w:r w:rsidR="003F2911" w:rsidRPr="008F7EF7">
        <w:t xml:space="preserve"> </w:t>
      </w:r>
      <w:r w:rsidR="00653186" w:rsidRPr="008F7EF7">
        <w:t xml:space="preserve">conformemente a quanto previsto dalla Circolare MEF-RGS n. 9 del 10 febbraio 2022, e recepiti </w:t>
      </w:r>
      <w:r w:rsidR="00285D4D" w:rsidRPr="008F7EF7">
        <w:t xml:space="preserve">nel presente Contratto Specifico </w:t>
      </w:r>
      <w:r w:rsidR="00653186" w:rsidRPr="008F7EF7">
        <w:t>mediante le Condizioni Particolari a corredo. Trattasi dell’adozione eventuale di adeguate misure volte al rispetto del principio di sana gestione finanziaria secondo quanto disciplinato nel Regolamento finanziario (UE, EURATOM) 2018/1046 e nell’articolo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agli Interventi  per assicurare la tracciabilità dell’utilizzo delle risorse del PNRR.</w:t>
      </w:r>
    </w:p>
    <w:p w14:paraId="62399400" w14:textId="77777777" w:rsidR="00653186" w:rsidRPr="008F7EF7" w:rsidRDefault="00653186" w:rsidP="00E95131">
      <w:pPr>
        <w:pStyle w:val="Paragrafoelenco"/>
        <w:spacing w:after="120" w:line="280" w:lineRule="exact"/>
        <w:ind w:left="646" w:right="140" w:firstLine="0"/>
        <w:rPr>
          <w:b/>
          <w:bCs/>
          <w:i/>
          <w:iCs/>
        </w:rPr>
      </w:pPr>
      <w:r w:rsidRPr="008F7EF7">
        <w:rPr>
          <w:b/>
          <w:bCs/>
          <w:i/>
          <w:iCs/>
        </w:rPr>
        <w:t>9.d) Obblighi specifici del PNRR relativi alla comprova del conseguimento di target e milestone</w:t>
      </w:r>
    </w:p>
    <w:p w14:paraId="76166DB5" w14:textId="03C43E07" w:rsidR="008B6E00" w:rsidRPr="008F7EF7" w:rsidRDefault="004036DF" w:rsidP="008B6E00">
      <w:pPr>
        <w:pStyle w:val="Paragrafoelenco"/>
        <w:numPr>
          <w:ilvl w:val="1"/>
          <w:numId w:val="50"/>
        </w:numPr>
        <w:spacing w:after="120" w:line="280" w:lineRule="exact"/>
        <w:ind w:right="140"/>
      </w:pPr>
      <w:r w:rsidRPr="008F7EF7">
        <w:t xml:space="preserve">L’Appaltatore è tenuto a rispettare </w:t>
      </w:r>
      <w:r w:rsidR="009A256F" w:rsidRPr="008F7EF7">
        <w:t>l’obbligo di comprovare il conseguimento dei target e delle milestone associati agli Interventi con la produzione e l’imputazione nel sistema informatico della documentazione probatoria pertinente</w:t>
      </w:r>
      <w:r w:rsidR="00161E12" w:rsidRPr="008F7EF7">
        <w:t xml:space="preserve">, che può </w:t>
      </w:r>
      <w:r w:rsidRPr="008F7EF7">
        <w:t>essere adottat</w:t>
      </w:r>
      <w:r w:rsidR="00161E12" w:rsidRPr="008F7EF7">
        <w:t xml:space="preserve">o </w:t>
      </w:r>
      <w:r w:rsidRPr="008F7EF7">
        <w:t xml:space="preserve">dal Soggetto </w:t>
      </w:r>
      <w:r w:rsidR="007473AF" w:rsidRPr="008F7EF7">
        <w:t>Attuatore Esterno</w:t>
      </w:r>
      <w:r w:rsidRPr="008F7EF7">
        <w:t xml:space="preserve"> </w:t>
      </w:r>
      <w:r w:rsidR="00281561" w:rsidRPr="008F7EF7">
        <w:t xml:space="preserve">e disciplinato e recepito </w:t>
      </w:r>
      <w:r w:rsidRPr="008F7EF7">
        <w:t>nel presente Contratto Specifico mediante le Condizioni Particolari a corredo.</w:t>
      </w:r>
      <w:r w:rsidR="001E1717" w:rsidRPr="008F7EF7">
        <w:t xml:space="preserve"> </w:t>
      </w:r>
    </w:p>
    <w:p w14:paraId="7E88741C" w14:textId="6DBF355E" w:rsidR="008B6E00" w:rsidRPr="008F7EF7" w:rsidRDefault="008B6E00" w:rsidP="008B6E00">
      <w:pPr>
        <w:pStyle w:val="Paragrafoelenco"/>
        <w:spacing w:after="120" w:line="280" w:lineRule="exact"/>
        <w:ind w:left="1006" w:right="140" w:firstLine="0"/>
      </w:pPr>
      <w:r w:rsidRPr="008F7EF7">
        <w:t xml:space="preserve">È </w:t>
      </w:r>
      <w:r w:rsidR="00D45CFA" w:rsidRPr="008F7EF7">
        <w:t xml:space="preserve">riconosciuta al Soggetto </w:t>
      </w:r>
      <w:r w:rsidR="007473AF" w:rsidRPr="008F7EF7">
        <w:t>Attuatore Esterno</w:t>
      </w:r>
      <w:r w:rsidR="00D45CFA" w:rsidRPr="008F7EF7">
        <w:t xml:space="preserve"> (o eventuali Amministrazioni/Organi competenti per le attività di controllo e audit in merito alla corretta attuazione del PNRR) la facoltà di verificare la corretta applicazione di quanto sopra.</w:t>
      </w:r>
    </w:p>
    <w:p w14:paraId="5423279A" w14:textId="2EF2DDFB" w:rsidR="00455630" w:rsidRDefault="00455630" w:rsidP="008B6E00">
      <w:pPr>
        <w:pStyle w:val="Paragrafoelenco"/>
        <w:spacing w:after="120" w:line="280" w:lineRule="exact"/>
        <w:ind w:left="1006" w:right="140" w:firstLine="0"/>
      </w:pPr>
      <w:r w:rsidRPr="008F7EF7">
        <w:t>Si rinvia a quanto stabilito in merito dalle Condizioni Generali e, segnatamente, dall’articolo 11 delle predette.</w:t>
      </w:r>
    </w:p>
    <w:p w14:paraId="363AA08E" w14:textId="77777777" w:rsidR="00E71246" w:rsidRPr="008F7EF7" w:rsidRDefault="00E71246" w:rsidP="008B6E00">
      <w:pPr>
        <w:pStyle w:val="Paragrafoelenco"/>
        <w:spacing w:after="120" w:line="280" w:lineRule="exact"/>
        <w:ind w:left="1006" w:right="140" w:firstLine="0"/>
      </w:pPr>
    </w:p>
    <w:p w14:paraId="399D4305" w14:textId="75783F99" w:rsidR="00897335" w:rsidRPr="008F7EF7" w:rsidRDefault="00897335" w:rsidP="00840066">
      <w:pPr>
        <w:spacing w:after="120" w:line="280" w:lineRule="exact"/>
        <w:ind w:left="142" w:right="140"/>
        <w:jc w:val="center"/>
        <w:rPr>
          <w:b/>
        </w:rPr>
      </w:pPr>
      <w:r w:rsidRPr="008F7EF7">
        <w:rPr>
          <w:b/>
        </w:rPr>
        <w:t>Articolo 1</w:t>
      </w:r>
      <w:r w:rsidR="00F75AA3" w:rsidRPr="008F7EF7">
        <w:rPr>
          <w:b/>
        </w:rPr>
        <w:t>0</w:t>
      </w:r>
      <w:r w:rsidRPr="008F7EF7">
        <w:rPr>
          <w:b/>
        </w:rPr>
        <w:t xml:space="preserve"> -</w:t>
      </w:r>
      <w:r w:rsidR="003E652F" w:rsidRPr="008F7EF7">
        <w:rPr>
          <w:b/>
        </w:rPr>
        <w:t xml:space="preserve"> </w:t>
      </w:r>
      <w:r w:rsidRPr="008F7EF7">
        <w:rPr>
          <w:b/>
        </w:rPr>
        <w:t>(Obblighi generali</w:t>
      </w:r>
      <w:r w:rsidR="00476B3E" w:rsidRPr="008F7EF7">
        <w:rPr>
          <w:b/>
        </w:rPr>
        <w:t xml:space="preserve"> </w:t>
      </w:r>
      <w:r w:rsidR="00EC524F" w:rsidRPr="008F7EF7">
        <w:rPr>
          <w:b/>
        </w:rPr>
        <w:t xml:space="preserve">del Soggetto </w:t>
      </w:r>
      <w:r w:rsidR="007473AF" w:rsidRPr="008F7EF7">
        <w:rPr>
          <w:b/>
        </w:rPr>
        <w:t>Attuatore Esterno</w:t>
      </w:r>
      <w:r w:rsidRPr="008F7EF7">
        <w:rPr>
          <w:b/>
        </w:rPr>
        <w:t>)</w:t>
      </w:r>
    </w:p>
    <w:p w14:paraId="75CAD586" w14:textId="54CB1F3E" w:rsidR="00EA4155" w:rsidRPr="008F7EF7" w:rsidRDefault="00A826B0" w:rsidP="0046269D">
      <w:pPr>
        <w:pStyle w:val="Paragrafoelenco"/>
        <w:numPr>
          <w:ilvl w:val="0"/>
          <w:numId w:val="37"/>
        </w:numPr>
        <w:spacing w:after="120" w:line="280" w:lineRule="exact"/>
        <w:ind w:right="140"/>
      </w:pPr>
      <w:r w:rsidRPr="008F7EF7">
        <w:t xml:space="preserve">Il Soggetto </w:t>
      </w:r>
      <w:r w:rsidR="007473AF" w:rsidRPr="008F7EF7">
        <w:t>Attuatore Esterno</w:t>
      </w:r>
      <w:r w:rsidR="00897335" w:rsidRPr="008F7EF7">
        <w:t xml:space="preserve"> si impegna a fornire tempestivamente all’Appaltatore tutta la documentazione a propria disposizione inerente all’oggetto del presente Contratto Specifico.</w:t>
      </w:r>
    </w:p>
    <w:p w14:paraId="5AB50397" w14:textId="77777777" w:rsidR="00BF394F" w:rsidRPr="008F7EF7" w:rsidRDefault="00BF394F" w:rsidP="00872FCD">
      <w:pPr>
        <w:pStyle w:val="Paragrafoelenco"/>
        <w:spacing w:after="120" w:line="280" w:lineRule="exact"/>
        <w:ind w:left="646" w:right="140" w:firstLine="0"/>
      </w:pPr>
    </w:p>
    <w:p w14:paraId="48EB0120" w14:textId="6032777F" w:rsidR="00897335" w:rsidRPr="008F7EF7" w:rsidRDefault="00897335" w:rsidP="00840066">
      <w:pPr>
        <w:spacing w:after="120" w:line="280" w:lineRule="exact"/>
        <w:ind w:left="142" w:right="140"/>
        <w:jc w:val="center"/>
        <w:rPr>
          <w:b/>
        </w:rPr>
      </w:pPr>
      <w:r w:rsidRPr="008F7EF7">
        <w:rPr>
          <w:b/>
        </w:rPr>
        <w:t>Articolo 1</w:t>
      </w:r>
      <w:r w:rsidR="00F75AA3" w:rsidRPr="008F7EF7">
        <w:rPr>
          <w:b/>
        </w:rPr>
        <w:t>1</w:t>
      </w:r>
      <w:r w:rsidRPr="008F7EF7">
        <w:rPr>
          <w:b/>
        </w:rPr>
        <w:t xml:space="preserve"> -</w:t>
      </w:r>
      <w:r w:rsidR="003E652F" w:rsidRPr="008F7EF7">
        <w:rPr>
          <w:b/>
        </w:rPr>
        <w:t xml:space="preserve"> </w:t>
      </w:r>
      <w:r w:rsidRPr="008F7EF7">
        <w:rPr>
          <w:b/>
        </w:rPr>
        <w:t>(Termini e durata del contratto)</w:t>
      </w:r>
    </w:p>
    <w:p w14:paraId="7A96F74C" w14:textId="12246102" w:rsidR="00897335" w:rsidRPr="008F7EF7" w:rsidRDefault="00897335" w:rsidP="0046269D">
      <w:pPr>
        <w:pStyle w:val="Paragrafoelenco"/>
        <w:numPr>
          <w:ilvl w:val="0"/>
          <w:numId w:val="27"/>
        </w:numPr>
        <w:spacing w:after="120" w:line="280" w:lineRule="exact"/>
        <w:ind w:right="140"/>
      </w:pPr>
      <w:r w:rsidRPr="008F7EF7">
        <w:t xml:space="preserve">Il Contratto Specifico sarà efficace tra le parti a far data dalla sua conclusione e cesserà di produrre i propri effetti alla completa e regolare esecuzione delle prestazioni oggetto d’appalto, salvi i casi di risoluzione o recesso ai sensi dell’Accordo Quadro e del </w:t>
      </w:r>
      <w:r w:rsidR="0029274E" w:rsidRPr="008F7EF7">
        <w:t xml:space="preserve">presente </w:t>
      </w:r>
      <w:r w:rsidRPr="008F7EF7">
        <w:t>Contratto Specifico.</w:t>
      </w:r>
    </w:p>
    <w:p w14:paraId="1185C878" w14:textId="77777777" w:rsidR="00A150F2" w:rsidRPr="008F7EF7" w:rsidRDefault="00897335" w:rsidP="0046269D">
      <w:pPr>
        <w:pStyle w:val="Paragrafoelenco"/>
        <w:numPr>
          <w:ilvl w:val="0"/>
          <w:numId w:val="27"/>
        </w:numPr>
        <w:spacing w:after="120" w:line="280" w:lineRule="exact"/>
        <w:ind w:right="140"/>
      </w:pPr>
      <w:r w:rsidRPr="008F7EF7">
        <w:t>L’esecuzione avrà inizio coi modi e nei termini indicati all’articolo 2</w:t>
      </w:r>
      <w:r w:rsidR="00F60439" w:rsidRPr="008F7EF7">
        <w:t>2</w:t>
      </w:r>
      <w:r w:rsidRPr="008F7EF7">
        <w:t xml:space="preserve"> delle Condizioni Generali.</w:t>
      </w:r>
    </w:p>
    <w:p w14:paraId="0279B98C" w14:textId="10F6FAE4" w:rsidR="00897335" w:rsidRPr="008F7EF7" w:rsidRDefault="00897335" w:rsidP="00841777">
      <w:pPr>
        <w:pStyle w:val="Paragrafoelenco"/>
        <w:numPr>
          <w:ilvl w:val="0"/>
          <w:numId w:val="27"/>
        </w:numPr>
        <w:spacing w:after="120" w:line="280" w:lineRule="exact"/>
        <w:ind w:right="140"/>
      </w:pPr>
      <w:r w:rsidRPr="008F7EF7">
        <w:t>Per la redazione della progettazione e il Coordinamento della Sicurezza in fase di progettazione, vengon</w:t>
      </w:r>
      <w:r w:rsidR="00857AE0">
        <w:t xml:space="preserve">o prescritti i seguenti termini </w:t>
      </w:r>
      <w:r w:rsidR="00DC42C0">
        <w:t>60 giorni (sessanta</w:t>
      </w:r>
      <w:r w:rsidR="00961181">
        <w:t xml:space="preserve"> giorni</w:t>
      </w:r>
      <w:r w:rsidR="00DC42C0">
        <w:t>),</w:t>
      </w:r>
      <w:r w:rsidR="00841777">
        <w:t xml:space="preserve"> </w:t>
      </w:r>
      <w:r w:rsidRPr="008F7EF7">
        <w:t>al netto delle interruzioni previste per l’ottenimento delle necessarie approvazioni e per le attività di verifica e delle eventuali ulteriori proroghe, non dipendenti da inadempienze dell’Appaltatore, disposte dal RUP o dal DEC in funzione delle prescrizioni degli enti competenti e delle tempistiche di approvazione.</w:t>
      </w:r>
    </w:p>
    <w:p w14:paraId="572B48C0" w14:textId="247B29D8" w:rsidR="00841777" w:rsidRPr="008F7EF7" w:rsidRDefault="00897335" w:rsidP="00841777">
      <w:pPr>
        <w:pStyle w:val="Paragrafoelenco"/>
        <w:numPr>
          <w:ilvl w:val="0"/>
          <w:numId w:val="27"/>
        </w:numPr>
        <w:spacing w:after="120" w:line="280" w:lineRule="exact"/>
        <w:ind w:right="140"/>
      </w:pPr>
      <w:r w:rsidRPr="008F7EF7">
        <w:t>Le prestazioni</w:t>
      </w:r>
      <w:r w:rsidR="00841777" w:rsidRPr="008F7EF7">
        <w:t xml:space="preserve"> di Direzione dei lavori e Coordinamento per la sicurezza in fase di esecuzione dovranno essere svolte per l’intera durata dei lavori</w:t>
      </w:r>
      <w:r w:rsidR="00DF004F">
        <w:t xml:space="preserve">, </w:t>
      </w:r>
      <w:r w:rsidR="00841777" w:rsidRPr="008F7EF7">
        <w:t>e comunque avranno inizio a far data dalla sottoscrizione del verbale di consegna dei lavori e termineranno all’approvazione del certificato di collaudo tecnico amministrativo.</w:t>
      </w:r>
    </w:p>
    <w:p w14:paraId="4B0C5A88" w14:textId="5824AACA" w:rsidR="00897335" w:rsidRPr="008F7EF7" w:rsidRDefault="00897335" w:rsidP="00841777">
      <w:pPr>
        <w:pStyle w:val="Paragrafoelenco"/>
        <w:numPr>
          <w:ilvl w:val="0"/>
          <w:numId w:val="27"/>
        </w:numPr>
        <w:spacing w:after="120" w:line="280" w:lineRule="exact"/>
        <w:ind w:right="140"/>
      </w:pPr>
      <w:r w:rsidRPr="008F7EF7">
        <w:t xml:space="preserve">Ciascun termine, calcolato in giorni naturali e consecutivi, decorre a fa data dall’ordine di inizio dell’attività. </w:t>
      </w:r>
    </w:p>
    <w:p w14:paraId="33F9E2C2" w14:textId="4A73F358" w:rsidR="00897335" w:rsidRPr="008F7EF7" w:rsidRDefault="00897335" w:rsidP="0046269D">
      <w:pPr>
        <w:pStyle w:val="Paragrafoelenco"/>
        <w:numPr>
          <w:ilvl w:val="0"/>
          <w:numId w:val="27"/>
        </w:numPr>
        <w:spacing w:after="120" w:line="280" w:lineRule="exact"/>
        <w:ind w:right="140"/>
      </w:pPr>
      <w:r w:rsidRPr="008F7EF7">
        <w:t>L’inosservanza dei menzionati termini determina l’applicazione delle penali nella misura prevista dal presente Contratto Specifico.</w:t>
      </w:r>
    </w:p>
    <w:p w14:paraId="147CEDAB" w14:textId="0F7A61E5" w:rsidR="00897335" w:rsidRPr="008F7EF7" w:rsidRDefault="00897335" w:rsidP="0046269D">
      <w:pPr>
        <w:pStyle w:val="Paragrafoelenco"/>
        <w:numPr>
          <w:ilvl w:val="0"/>
          <w:numId w:val="27"/>
        </w:numPr>
        <w:spacing w:after="120" w:line="280" w:lineRule="exact"/>
        <w:ind w:right="140"/>
      </w:pPr>
      <w:r w:rsidRPr="008F7EF7">
        <w:t xml:space="preserve">In caso di ritardo rispetto ai termini sopra indicati per cause imputabili esclusivamente all’Appaltatore, qualora detto ritardo determini la perdita del finanziamento dei lavori, unitamente all’applicazione delle prescritte penali all’uopo fissate dal presente Contratto Specifico, verrà meno il diritto ad ogni compenso per le prestazioni eseguite, rimanendo in ogni caso salva la facoltà del </w:t>
      </w:r>
      <w:r w:rsidR="004E74AA" w:rsidRPr="008F7EF7">
        <w:t xml:space="preserve">Soggetto </w:t>
      </w:r>
      <w:r w:rsidR="007473AF" w:rsidRPr="008F7EF7">
        <w:t>Attuatore Esterno</w:t>
      </w:r>
      <w:r w:rsidRPr="008F7EF7">
        <w:t xml:space="preserve"> di agire per il risarcimento del danno. </w:t>
      </w:r>
    </w:p>
    <w:p w14:paraId="17B66DA6" w14:textId="15BDEEC0" w:rsidR="00897335" w:rsidRPr="008F7EF7" w:rsidRDefault="00897335" w:rsidP="0046269D">
      <w:pPr>
        <w:pStyle w:val="Paragrafoelenco"/>
        <w:numPr>
          <w:ilvl w:val="0"/>
          <w:numId w:val="27"/>
        </w:numPr>
        <w:spacing w:after="120" w:line="280" w:lineRule="exact"/>
        <w:ind w:right="140"/>
      </w:pPr>
      <w:r w:rsidRPr="008F7EF7">
        <w:t>La sospensione delle prestazioni, ai sensi dell’articolo 107 del Codice dei Contratti, può essere disposta in ottemperanza e con le modalità previste dagli articoli 2</w:t>
      </w:r>
      <w:r w:rsidR="003F69E1" w:rsidRPr="008F7EF7">
        <w:t>8</w:t>
      </w:r>
      <w:r w:rsidRPr="008F7EF7">
        <w:t xml:space="preserve"> e 2</w:t>
      </w:r>
      <w:r w:rsidR="003F69E1" w:rsidRPr="008F7EF7">
        <w:t>9</w:t>
      </w:r>
      <w:r w:rsidRPr="008F7EF7">
        <w:t xml:space="preserve"> delle Condizioni Generali.</w:t>
      </w:r>
    </w:p>
    <w:p w14:paraId="4C993971" w14:textId="1F3753D5" w:rsidR="00897335" w:rsidRPr="008F7EF7" w:rsidRDefault="00897335" w:rsidP="0046269D">
      <w:pPr>
        <w:pStyle w:val="Paragrafoelenco"/>
        <w:numPr>
          <w:ilvl w:val="0"/>
          <w:numId w:val="27"/>
        </w:numPr>
        <w:spacing w:after="120" w:line="280" w:lineRule="exact"/>
        <w:ind w:right="140"/>
      </w:pPr>
      <w:r w:rsidRPr="008F7EF7">
        <w:t>L’Appaltatore che, per cause a lui non imputabili, non sia in grado di ultimare i lavori nel termine stabilito può richiederne la proroga nei limiti, con le modalità e i tempi di cui all’articolo 2</w:t>
      </w:r>
      <w:r w:rsidR="00D56DAB" w:rsidRPr="008F7EF7">
        <w:t>7</w:t>
      </w:r>
      <w:r w:rsidRPr="008F7EF7">
        <w:t xml:space="preserve"> delle Condizioni Generali.</w:t>
      </w:r>
    </w:p>
    <w:p w14:paraId="2D3D9079" w14:textId="650A55E5" w:rsidR="00897335" w:rsidRPr="008F7EF7" w:rsidRDefault="00897335" w:rsidP="0046269D">
      <w:pPr>
        <w:pStyle w:val="Paragrafoelenco"/>
        <w:numPr>
          <w:ilvl w:val="0"/>
          <w:numId w:val="27"/>
        </w:numPr>
        <w:spacing w:after="120" w:line="280" w:lineRule="exact"/>
        <w:ind w:right="140"/>
      </w:pPr>
      <w:r w:rsidRPr="008F7EF7">
        <w:t xml:space="preserve">Qualora circostanze particolari impediscano temporaneamente la regolare esecuzione delle prestazioni oggetto del Contratto Specifico, </w:t>
      </w:r>
      <w:r w:rsidR="009A6734" w:rsidRPr="008F7EF7">
        <w:t>il</w:t>
      </w:r>
      <w:r w:rsidRPr="008F7EF7">
        <w:t xml:space="preserve"> </w:t>
      </w:r>
      <w:r w:rsidR="004E74AA" w:rsidRPr="008F7EF7">
        <w:t xml:space="preserve">Soggetto </w:t>
      </w:r>
      <w:r w:rsidR="007473AF" w:rsidRPr="008F7EF7">
        <w:t>Attuatore Esterno</w:t>
      </w:r>
      <w:r w:rsidRPr="008F7EF7">
        <w:t xml:space="preserve"> si riserva in ogni caso la facoltà di sospendere o interrompere l’esecuzione dell’appalto, ai sensi dell’articolo 107 del Codice dei contratti, con comunicazione scritta.</w:t>
      </w:r>
    </w:p>
    <w:p w14:paraId="2DDC456E" w14:textId="588E2BE0" w:rsidR="00897335" w:rsidRPr="008F7EF7" w:rsidRDefault="00897335" w:rsidP="0046269D">
      <w:pPr>
        <w:pStyle w:val="Paragrafoelenco"/>
        <w:numPr>
          <w:ilvl w:val="0"/>
          <w:numId w:val="27"/>
        </w:numPr>
        <w:spacing w:after="120" w:line="280" w:lineRule="exact"/>
        <w:ind w:right="140"/>
      </w:pPr>
      <w:r w:rsidRPr="008F7EF7">
        <w:t xml:space="preserve">Qualora intervengano situazioni incidenti sulla corretta realizzazione dell’appalto, tali da rendere impossibile e/o ritardare in maniera significativa la sua esecuzione, </w:t>
      </w:r>
      <w:r w:rsidR="009A6734" w:rsidRPr="008F7EF7">
        <w:t>il</w:t>
      </w:r>
      <w:r w:rsidRPr="008F7EF7">
        <w:t xml:space="preserve"> </w:t>
      </w:r>
      <w:r w:rsidR="004E74AA" w:rsidRPr="008F7EF7">
        <w:t xml:space="preserve">Soggetto </w:t>
      </w:r>
      <w:r w:rsidR="007473AF" w:rsidRPr="008F7EF7">
        <w:t>Attuatore Esterno</w:t>
      </w:r>
      <w:r w:rsidRPr="008F7EF7">
        <w:t xml:space="preserve"> si impegna a darne tempestiva e motivata comunicazione all’Appaltatore al fine di verificare la salvaguardia degli impegni assunti con il presente Contratto Specifico.</w:t>
      </w:r>
    </w:p>
    <w:p w14:paraId="65AE92DA" w14:textId="77777777" w:rsidR="00BF394F" w:rsidRPr="008F7EF7" w:rsidRDefault="00BF394F" w:rsidP="00840066">
      <w:pPr>
        <w:pStyle w:val="Paragrafoelenco"/>
        <w:spacing w:after="120" w:line="280" w:lineRule="exact"/>
        <w:ind w:left="502" w:right="140" w:firstLine="0"/>
      </w:pPr>
    </w:p>
    <w:p w14:paraId="76604DC5" w14:textId="63E499E9" w:rsidR="00897335" w:rsidRPr="008F7EF7" w:rsidRDefault="00897335" w:rsidP="00840066">
      <w:pPr>
        <w:spacing w:after="120" w:line="280" w:lineRule="exact"/>
        <w:ind w:left="142" w:right="140"/>
        <w:jc w:val="center"/>
        <w:rPr>
          <w:b/>
        </w:rPr>
      </w:pPr>
      <w:r w:rsidRPr="008F7EF7">
        <w:rPr>
          <w:b/>
        </w:rPr>
        <w:t>Articolo 1</w:t>
      </w:r>
      <w:r w:rsidR="00F75AA3" w:rsidRPr="008F7EF7">
        <w:rPr>
          <w:b/>
        </w:rPr>
        <w:t>2</w:t>
      </w:r>
      <w:r w:rsidRPr="008F7EF7">
        <w:rPr>
          <w:b/>
        </w:rPr>
        <w:t xml:space="preserve"> -</w:t>
      </w:r>
      <w:r w:rsidR="003E652F" w:rsidRPr="008F7EF7">
        <w:rPr>
          <w:b/>
        </w:rPr>
        <w:t xml:space="preserve"> </w:t>
      </w:r>
      <w:r w:rsidRPr="008F7EF7">
        <w:rPr>
          <w:b/>
        </w:rPr>
        <w:t>(Corrispettivo, modalità di pagamento e fatturazione)</w:t>
      </w:r>
    </w:p>
    <w:p w14:paraId="7B6E8B60" w14:textId="7D7F7639" w:rsidR="003A3FCF" w:rsidRPr="005B733A" w:rsidRDefault="00897335" w:rsidP="005B733A">
      <w:pPr>
        <w:pStyle w:val="Paragrafoelenco"/>
        <w:numPr>
          <w:ilvl w:val="0"/>
          <w:numId w:val="36"/>
        </w:numPr>
        <w:spacing w:after="120" w:line="280" w:lineRule="exact"/>
        <w:ind w:right="-1"/>
      </w:pPr>
      <w:r w:rsidRPr="008F7EF7">
        <w:t>Il corrispettivo professionale per i servizi appaltati è stato determinato in conformità alle disposizioni di cui al D.M. 17 giugno 2016, applicando il ribasso percentuale offerto dall’Appaltatore in sede di gara, secondo le parcelle allegate all’</w:t>
      </w:r>
      <w:proofErr w:type="spellStart"/>
      <w:r w:rsidRPr="008F7EF7">
        <w:t>OdA</w:t>
      </w:r>
      <w:proofErr w:type="spellEnd"/>
      <w:r w:rsidRPr="008F7EF7">
        <w:t xml:space="preserve"> n.</w:t>
      </w:r>
      <w:r w:rsidR="00DD6612">
        <w:t>1</w:t>
      </w:r>
      <w:r w:rsidR="003C67B1">
        <w:t>3</w:t>
      </w:r>
      <w:r w:rsidRPr="008F7EF7">
        <w:t xml:space="preserve"> del </w:t>
      </w:r>
      <w:r w:rsidR="003C67B1">
        <w:t>13</w:t>
      </w:r>
      <w:r w:rsidR="00DD6612">
        <w:t>/1</w:t>
      </w:r>
      <w:r w:rsidR="003C67B1">
        <w:t>1</w:t>
      </w:r>
      <w:r w:rsidR="00DD6612">
        <w:t>/2023</w:t>
      </w:r>
      <w:r w:rsidRPr="008F7EF7">
        <w:t xml:space="preserve">.  Eventuali spese ed oneri accessori di cui all’articolo 5 del D.M. 17 giugno 2016, saranno determinate secondo le modalità e nel limite delle misure massime ivi indicate.  </w:t>
      </w:r>
      <w:r w:rsidR="00D829D7" w:rsidRPr="008F7EF7">
        <w:t xml:space="preserve">Il Soggetto </w:t>
      </w:r>
      <w:r w:rsidR="007473AF" w:rsidRPr="008F7EF7">
        <w:t>Attuatore Esterno</w:t>
      </w:r>
      <w:r w:rsidRPr="008F7EF7">
        <w:t xml:space="preserve">, nel rispetto di quanto sopra, si riserva la facoltà di individuare gli effettivi importi da riconoscere per spese ed oneri accessori in relazione al presente Contratto Specifico. </w:t>
      </w:r>
    </w:p>
    <w:p w14:paraId="408AD7A0" w14:textId="77777777" w:rsidR="005B733A" w:rsidRDefault="00897335" w:rsidP="005B733A">
      <w:pPr>
        <w:pStyle w:val="Paragrafoelenco"/>
        <w:numPr>
          <w:ilvl w:val="0"/>
          <w:numId w:val="36"/>
        </w:numPr>
        <w:spacing w:after="120" w:line="280" w:lineRule="exact"/>
      </w:pPr>
      <w:r w:rsidRPr="008F7EF7">
        <w:t xml:space="preserve">Il corrispettivo per lo svolgimento delle prestazioni di cui al presente Contratto Specifico è pari ad € </w:t>
      </w:r>
      <w:r w:rsidR="006756AF">
        <w:t>165.995,96</w:t>
      </w:r>
      <w:r w:rsidRPr="008F7EF7">
        <w:t xml:space="preserve"> (</w:t>
      </w:r>
      <w:proofErr w:type="spellStart"/>
      <w:r w:rsidR="006756AF">
        <w:t>centosessantacinquemilanovecentonovantacinque</w:t>
      </w:r>
      <w:proofErr w:type="spellEnd"/>
      <w:r w:rsidRPr="008F7EF7">
        <w:t>/</w:t>
      </w:r>
      <w:r w:rsidR="006756AF">
        <w:t>96</w:t>
      </w:r>
      <w:r w:rsidRPr="008F7EF7">
        <w:t xml:space="preserve">), oltre IVA e oneri di legge, ed è così composto: </w:t>
      </w:r>
    </w:p>
    <w:p w14:paraId="4E235756" w14:textId="25954CE6" w:rsidR="005B733A" w:rsidRPr="005B733A" w:rsidRDefault="005B733A" w:rsidP="005B733A">
      <w:pPr>
        <w:pStyle w:val="Paragrafoelenco"/>
        <w:numPr>
          <w:ilvl w:val="1"/>
          <w:numId w:val="31"/>
        </w:numPr>
        <w:spacing w:after="120" w:line="280" w:lineRule="exact"/>
      </w:pPr>
      <w:r w:rsidRPr="005B733A">
        <w:rPr>
          <w:b/>
          <w:bCs/>
        </w:rPr>
        <w:t>Coordinamento della Sicurezza in fase di progettazione (CSP)</w:t>
      </w:r>
      <w:r w:rsidRPr="005B733A">
        <w:rPr>
          <w:bCs/>
        </w:rPr>
        <w:t xml:space="preserve"> pari a euro € </w:t>
      </w:r>
      <w:r>
        <w:rPr>
          <w:bCs/>
        </w:rPr>
        <w:t>18.240,62</w:t>
      </w:r>
      <w:r w:rsidRPr="005B733A">
        <w:rPr>
          <w:bCs/>
        </w:rPr>
        <w:t xml:space="preserve"> (</w:t>
      </w:r>
      <w:proofErr w:type="spellStart"/>
      <w:r>
        <w:rPr>
          <w:bCs/>
        </w:rPr>
        <w:t>diciottomiladuecentoquaranta</w:t>
      </w:r>
      <w:proofErr w:type="spellEnd"/>
      <w:r w:rsidRPr="005B733A">
        <w:rPr>
          <w:bCs/>
        </w:rPr>
        <w:t>/</w:t>
      </w:r>
      <w:r>
        <w:rPr>
          <w:bCs/>
        </w:rPr>
        <w:t>62</w:t>
      </w:r>
      <w:r w:rsidRPr="005B733A">
        <w:rPr>
          <w:bCs/>
        </w:rPr>
        <w:t>);</w:t>
      </w:r>
    </w:p>
    <w:p w14:paraId="3CDA53E3" w14:textId="26D0131A" w:rsidR="005B733A" w:rsidRPr="001B13B2" w:rsidRDefault="005B733A" w:rsidP="005B733A">
      <w:pPr>
        <w:pStyle w:val="Paragrafoelenco"/>
        <w:numPr>
          <w:ilvl w:val="1"/>
          <w:numId w:val="31"/>
        </w:numPr>
        <w:spacing w:after="120" w:line="280" w:lineRule="exact"/>
        <w:ind w:right="140"/>
        <w:rPr>
          <w:bCs/>
        </w:rPr>
      </w:pPr>
      <w:r w:rsidRPr="001B13B2">
        <w:rPr>
          <w:b/>
          <w:bCs/>
        </w:rPr>
        <w:t>Direzione dei Lavori</w:t>
      </w:r>
      <w:r w:rsidRPr="001B13B2">
        <w:t xml:space="preserve"> pari a euro € </w:t>
      </w:r>
      <w:r>
        <w:t>102.153,77</w:t>
      </w:r>
      <w:r w:rsidRPr="001B13B2">
        <w:t xml:space="preserve"> (</w:t>
      </w:r>
      <w:proofErr w:type="spellStart"/>
      <w:r w:rsidRPr="001B13B2">
        <w:t>cento</w:t>
      </w:r>
      <w:r>
        <w:t>duemilacentocinquantatre</w:t>
      </w:r>
      <w:proofErr w:type="spellEnd"/>
      <w:r w:rsidRPr="001B13B2">
        <w:t xml:space="preserve"> /7</w:t>
      </w:r>
      <w:r>
        <w:t>7</w:t>
      </w:r>
      <w:r w:rsidRPr="001B13B2">
        <w:t>);</w:t>
      </w:r>
    </w:p>
    <w:p w14:paraId="227DDE16" w14:textId="77777777" w:rsidR="00104F0C" w:rsidRDefault="005B733A" w:rsidP="00104F0C">
      <w:pPr>
        <w:pStyle w:val="Paragrafoelenco"/>
        <w:numPr>
          <w:ilvl w:val="1"/>
          <w:numId w:val="31"/>
        </w:numPr>
        <w:spacing w:after="120" w:line="280" w:lineRule="exact"/>
        <w:ind w:right="140"/>
        <w:rPr>
          <w:bCs/>
        </w:rPr>
      </w:pPr>
      <w:r w:rsidRPr="001B13B2">
        <w:rPr>
          <w:b/>
        </w:rPr>
        <w:t xml:space="preserve">Coordinamento della Sicurezza in fase di Esecuzione (CSE) </w:t>
      </w:r>
      <w:r w:rsidRPr="001B13B2">
        <w:t xml:space="preserve">pari a euro € </w:t>
      </w:r>
      <w:r>
        <w:t>45.601</w:t>
      </w:r>
      <w:r w:rsidRPr="001B13B2">
        <w:t>,</w:t>
      </w:r>
      <w:r>
        <w:t>57</w:t>
      </w:r>
      <w:r w:rsidRPr="001B13B2">
        <w:t xml:space="preserve"> (</w:t>
      </w:r>
      <w:proofErr w:type="spellStart"/>
      <w:r>
        <w:t>quarantacinquemilaseicentouno</w:t>
      </w:r>
      <w:proofErr w:type="spellEnd"/>
      <w:r w:rsidRPr="001B13B2">
        <w:t xml:space="preserve"> </w:t>
      </w:r>
      <w:r>
        <w:t>/57</w:t>
      </w:r>
      <w:r w:rsidRPr="001B13B2">
        <w:t>).</w:t>
      </w:r>
    </w:p>
    <w:p w14:paraId="3AA545B7" w14:textId="77777777" w:rsidR="00F04348" w:rsidRDefault="00897335" w:rsidP="00F04348">
      <w:pPr>
        <w:pStyle w:val="Paragrafoelenco"/>
        <w:numPr>
          <w:ilvl w:val="0"/>
          <w:numId w:val="36"/>
        </w:numPr>
        <w:spacing w:after="120" w:line="280" w:lineRule="exact"/>
        <w:ind w:right="140"/>
        <w:rPr>
          <w:bCs/>
        </w:rPr>
      </w:pPr>
      <w:r w:rsidRPr="00104F0C">
        <w:t xml:space="preserve">Il corrispettivo, determinato a </w:t>
      </w:r>
      <w:r w:rsidRPr="00104F0C">
        <w:rPr>
          <w:b/>
          <w:bCs/>
          <w:i/>
          <w:iCs/>
        </w:rPr>
        <w:t>“corpo”</w:t>
      </w:r>
      <w:r w:rsidRPr="00104F0C">
        <w:t>,</w:t>
      </w:r>
      <w:r w:rsidR="00114708" w:rsidRPr="00104F0C">
        <w:rPr>
          <w:rFonts w:asciiTheme="minorHAnsi" w:eastAsiaTheme="minorHAnsi" w:hAnsiTheme="minorHAnsi" w:cstheme="minorBidi"/>
        </w:rPr>
        <w:t xml:space="preserve"> </w:t>
      </w:r>
      <w:r w:rsidR="00114708" w:rsidRPr="00104F0C">
        <w:t>salvo che</w:t>
      </w:r>
      <w:r w:rsidR="00114708" w:rsidRPr="008F7EF7">
        <w:t xml:space="preserve"> per le</w:t>
      </w:r>
      <w:r w:rsidR="00A40A6D">
        <w:t xml:space="preserve"> eventuali indagini a supporto </w:t>
      </w:r>
      <w:r w:rsidR="00114708" w:rsidRPr="008F7EF7">
        <w:t xml:space="preserve"> per le quali le relative prestazioni potranno essere “</w:t>
      </w:r>
      <w:r w:rsidR="00114708" w:rsidRPr="00104F0C">
        <w:rPr>
          <w:b/>
          <w:bCs/>
          <w:i/>
          <w:iCs/>
        </w:rPr>
        <w:t>a misura</w:t>
      </w:r>
      <w:r w:rsidR="00114708" w:rsidRPr="008F7EF7">
        <w:t xml:space="preserve">”, secondo quanto specificato dal Soggetto </w:t>
      </w:r>
      <w:r w:rsidR="007473AF" w:rsidRPr="008F7EF7">
        <w:t>Attuatore Esterno</w:t>
      </w:r>
      <w:r w:rsidR="00114708" w:rsidRPr="008F7EF7">
        <w:t xml:space="preserve"> all’atto dell’emissione dell’</w:t>
      </w:r>
      <w:proofErr w:type="spellStart"/>
      <w:r w:rsidR="00114708" w:rsidRPr="008F7EF7">
        <w:t>OdA</w:t>
      </w:r>
      <w:proofErr w:type="spellEnd"/>
      <w:r w:rsidR="00114708" w:rsidRPr="008F7EF7">
        <w:t>,</w:t>
      </w:r>
      <w:r w:rsidRPr="008F7EF7">
        <w:t xml:space="preserve"> si intende comprensivo di tutto quanto necessario alla puntuale esecuzione dell’Appalto a perfetta regola d’arte, in ogni sua componente prestazionale, in ottemperanza alle normative applicabili e alle disposizioni di cui alla documentazione allegata al presente Contratto Specifico. </w:t>
      </w:r>
      <w:r w:rsidR="00104F0C">
        <w:tab/>
      </w:r>
      <w:r w:rsidR="00104F0C">
        <w:tab/>
      </w:r>
    </w:p>
    <w:p w14:paraId="2AF153F3" w14:textId="626AEA24" w:rsidR="00872FCD" w:rsidRPr="00C97097" w:rsidRDefault="00897335" w:rsidP="00F04348">
      <w:pPr>
        <w:pStyle w:val="Paragrafoelenco"/>
        <w:numPr>
          <w:ilvl w:val="0"/>
          <w:numId w:val="36"/>
        </w:numPr>
        <w:spacing w:after="120" w:line="280" w:lineRule="exact"/>
        <w:ind w:right="140"/>
        <w:rPr>
          <w:bCs/>
        </w:rPr>
      </w:pPr>
      <w:r w:rsidRPr="00C97097">
        <w:t>Il corrispettivo sopra richiamato è da intendersi, fisso, invariabile e senza alcuna possibilità di aumento in ragione delle modifiche che possono subire gli importi delle opere ricadenti nelle classi e categorie, risultanti dalla contabilità finale; esso può solo diminuire proporzionalmente in funzione dell'effettivo importo delle opere ricadenti nelle suddette classi e categorie, quale risultante dalla contabilità finale, ferma restando l'applicazione del ribasso offerto in sede di gara.</w:t>
      </w:r>
    </w:p>
    <w:p w14:paraId="23E22EC7" w14:textId="5FC26012" w:rsidR="00897335" w:rsidRPr="00C97097" w:rsidRDefault="009D347D" w:rsidP="00F04348">
      <w:pPr>
        <w:pStyle w:val="Paragrafoelenco"/>
        <w:numPr>
          <w:ilvl w:val="0"/>
          <w:numId w:val="31"/>
        </w:numPr>
        <w:spacing w:after="120" w:line="280" w:lineRule="exact"/>
        <w:ind w:right="140"/>
      </w:pPr>
      <w:r w:rsidRPr="00C97097">
        <w:rPr>
          <w:rFonts w:asciiTheme="minorHAnsi" w:eastAsia="Verdana" w:hAnsiTheme="minorHAnsi" w:cstheme="minorHAnsi"/>
          <w:spacing w:val="-1"/>
        </w:rPr>
        <w:t>Fatti salvi i casi previsti della legge, n</w:t>
      </w:r>
      <w:r w:rsidR="00BB0F91" w:rsidRPr="00C97097">
        <w:rPr>
          <w:rFonts w:asciiTheme="minorHAnsi" w:eastAsia="Verdana" w:hAnsiTheme="minorHAnsi" w:cstheme="minorHAnsi"/>
          <w:spacing w:val="-1"/>
        </w:rPr>
        <w:t>on è prevista</w:t>
      </w:r>
      <w:r w:rsidR="00BB0F91" w:rsidRPr="00C97097">
        <w:rPr>
          <w:rFonts w:asciiTheme="minorHAnsi" w:hAnsiTheme="minorHAnsi" w:cstheme="minorHAnsi"/>
        </w:rPr>
        <w:t xml:space="preserve"> </w:t>
      </w:r>
      <w:r w:rsidR="00BB0F91" w:rsidRPr="00C97097">
        <w:rPr>
          <w:rFonts w:asciiTheme="minorHAnsi" w:eastAsia="Verdana" w:hAnsiTheme="minorHAnsi" w:cstheme="minorHAnsi"/>
          <w:spacing w:val="-1"/>
        </w:rPr>
        <w:t>alcuna revisione dei prezzi contrattuali e non trova applicazione l’articolo 1664, co.  1, del Codice Civile.</w:t>
      </w:r>
      <w:r w:rsidR="00BB0F91" w:rsidRPr="00C97097">
        <w:t xml:space="preserve"> </w:t>
      </w:r>
    </w:p>
    <w:p w14:paraId="3729552C" w14:textId="205EE3A5" w:rsidR="00897335" w:rsidRPr="008F7EF7" w:rsidRDefault="00897335" w:rsidP="00F04348">
      <w:pPr>
        <w:pStyle w:val="Paragrafoelenco"/>
        <w:numPr>
          <w:ilvl w:val="0"/>
          <w:numId w:val="31"/>
        </w:numPr>
        <w:spacing w:after="120" w:line="280" w:lineRule="exact"/>
        <w:ind w:right="140"/>
      </w:pPr>
      <w:r w:rsidRPr="008F7EF7">
        <w:t xml:space="preserve">Il corrispettivo sopra indicato si intende riferito alla totalità delle prestazioni descritte nel presente </w:t>
      </w:r>
      <w:r w:rsidR="00DE4B31" w:rsidRPr="008F7EF7">
        <w:t>Contratto Specifico</w:t>
      </w:r>
      <w:r w:rsidRPr="008F7EF7">
        <w:t>, in esse intendendosi comunque comprese le attività di modificazione e/o integrazione degli elaborati che fossero richieste prima della consegna definitiva degli stessi, ovvero, dopo tale consegna e sino alla loro approvazione e verifica, ovvero al fine di adeguare il progetto in rapporto a intervenute disposizioni normative.</w:t>
      </w:r>
    </w:p>
    <w:p w14:paraId="47B53A66" w14:textId="34A36291" w:rsidR="00897335" w:rsidRPr="008F7EF7" w:rsidRDefault="00897335" w:rsidP="00F04348">
      <w:pPr>
        <w:pStyle w:val="Paragrafoelenco"/>
        <w:numPr>
          <w:ilvl w:val="0"/>
          <w:numId w:val="31"/>
        </w:numPr>
        <w:spacing w:after="120" w:line="280" w:lineRule="exact"/>
        <w:ind w:right="140"/>
      </w:pPr>
      <w:r w:rsidRPr="008F7EF7">
        <w:t xml:space="preserve">L’Appaltatore dichiara espressamente di accettare che il corrispettivo comprende e compensa integralmente tutte le attività necessarie per eseguire i servizi affidatagli nel rispetto di leggi, norme e regolamenti in vigore, anche se non specificamente identificati, incluso ogni onere per la produzione della documentazione, delle attività accessorie, delle attività di sopralluogo, trasferte, misurazioni, rilievi, riproduzioni, prove tecnologiche di qualsiasi natura e tipo, reperimento di documentazioni presso soggetti terzi pubblici o privati; si intendono altresì compensati dal corrispettivo pattuito, in via generale: gli oneri per trasferimenti, impiego di personale specializzato e professionisti ed ogni onere relativo alla sicurezza del personale operante in strada o in campagna etc.; le spese e/o indennizzi per occupazioni temporanee o danneggiamenti per l’esecuzione di prove geognostiche o sismiche, per misurazioni topografiche, etc.; tutte le attività necessarie per l’adempimento delle prescrizioni del </w:t>
      </w:r>
      <w:r w:rsidR="004E74AA" w:rsidRPr="008F7EF7">
        <w:t xml:space="preserve">Soggetto </w:t>
      </w:r>
      <w:r w:rsidR="007473AF" w:rsidRPr="008F7EF7">
        <w:t>Attuatore Esterno</w:t>
      </w:r>
      <w:r w:rsidRPr="008F7EF7">
        <w:t xml:space="preserve"> e/o Amministrazioni ed Enti competenti, l’assistenza alla verifica, nonché ogni ulteriore attività tecnica o amministrativa necessaria. </w:t>
      </w:r>
    </w:p>
    <w:p w14:paraId="7E1A832F" w14:textId="3FC4EEEB" w:rsidR="00897335" w:rsidRPr="008F7EF7" w:rsidRDefault="00897335" w:rsidP="00F04348">
      <w:pPr>
        <w:pStyle w:val="Paragrafoelenco"/>
        <w:numPr>
          <w:ilvl w:val="0"/>
          <w:numId w:val="31"/>
        </w:numPr>
        <w:spacing w:after="120" w:line="280" w:lineRule="exact"/>
        <w:ind w:right="140"/>
      </w:pPr>
      <w:r w:rsidRPr="008F7EF7">
        <w:t xml:space="preserve">Per la determinazione del corrispettivo per eventuali ulteriori prestazioni professionali aggiuntive o in caso di modifiche e varianti al </w:t>
      </w:r>
      <w:r w:rsidR="00D6374F" w:rsidRPr="008F7EF7">
        <w:t>Contratto Specifico</w:t>
      </w:r>
      <w:r w:rsidRPr="008F7EF7">
        <w:t xml:space="preserve">, si rinvia integralmente alle previsioni dell’articolo </w:t>
      </w:r>
      <w:r w:rsidR="00271052" w:rsidRPr="008F7EF7">
        <w:t>40</w:t>
      </w:r>
      <w:r w:rsidRPr="008F7EF7">
        <w:t xml:space="preserve"> delle Condizioni Generali.</w:t>
      </w:r>
    </w:p>
    <w:p w14:paraId="5A278F9E" w14:textId="238EA081" w:rsidR="00897335" w:rsidRPr="008F7EF7" w:rsidRDefault="00897335" w:rsidP="00F04348">
      <w:pPr>
        <w:pStyle w:val="Paragrafoelenco"/>
        <w:numPr>
          <w:ilvl w:val="0"/>
          <w:numId w:val="31"/>
        </w:numPr>
        <w:spacing w:after="120" w:line="280" w:lineRule="exact"/>
        <w:ind w:right="140"/>
      </w:pPr>
      <w:r w:rsidRPr="008F7EF7">
        <w:t xml:space="preserve">Sono a carico dell’Appaltatore tutte le spese previste per la stipula del </w:t>
      </w:r>
      <w:r w:rsidR="008C40C6" w:rsidRPr="008F7EF7">
        <w:t>Contratto Specifico</w:t>
      </w:r>
      <w:r w:rsidRPr="008F7EF7">
        <w:t xml:space="preserve"> nonché quelle relative al pagamento di imposte, tasse, canoni o corrispettivi comunque denominati, previsti da leggi o regolamenti, derivanti dall’esecuzione del presente Contratto Specifico.</w:t>
      </w:r>
    </w:p>
    <w:p w14:paraId="5BE99C8F" w14:textId="0586F7A8" w:rsidR="00B53C23" w:rsidRPr="008F7EF7" w:rsidRDefault="00897335" w:rsidP="00F04348">
      <w:pPr>
        <w:pStyle w:val="Paragrafoelenco"/>
        <w:numPr>
          <w:ilvl w:val="0"/>
          <w:numId w:val="31"/>
        </w:numPr>
        <w:spacing w:after="120" w:line="280" w:lineRule="exact"/>
        <w:ind w:right="140"/>
      </w:pPr>
      <w:r w:rsidRPr="008F7EF7">
        <w:t xml:space="preserve">Ai sensi dell’articolo 35, </w:t>
      </w:r>
      <w:r w:rsidR="003E69D0" w:rsidRPr="008F7EF7">
        <w:t xml:space="preserve">co. </w:t>
      </w:r>
      <w:r w:rsidRPr="008F7EF7" w:rsidDel="00703A58">
        <w:t xml:space="preserve"> </w:t>
      </w:r>
      <w:r w:rsidRPr="008F7EF7">
        <w:t xml:space="preserve">18, del Codice dei Contratti, sarà corrisposta nei termini indicati dall’articolo </w:t>
      </w:r>
      <w:r w:rsidR="006D774E" w:rsidRPr="008F7EF7">
        <w:t>32 delle Condizioni Generali</w:t>
      </w:r>
      <w:r w:rsidRPr="008F7EF7">
        <w:t xml:space="preserve"> una somma, a titolo di anticipazione, pari al </w:t>
      </w:r>
      <w:r w:rsidR="00D54A85">
        <w:t>20</w:t>
      </w:r>
      <w:r w:rsidRPr="008F7EF7">
        <w:t xml:space="preserve"> % (</w:t>
      </w:r>
      <w:r w:rsidR="00D54A85">
        <w:t xml:space="preserve">venti </w:t>
      </w:r>
      <w:r w:rsidRPr="008F7EF7">
        <w:t xml:space="preserve">r cento) dell’importo contrattuale. L’erogazione dell’anticipazione è subordinata alla costituzione di garanzia da costituire nei modi ed alle condizioni previste nel medesimo articolo delle Condizioni Generali. </w:t>
      </w:r>
    </w:p>
    <w:p w14:paraId="15432297" w14:textId="1E4BC5A2" w:rsidR="00897335" w:rsidRPr="008F7EF7" w:rsidRDefault="00897335" w:rsidP="00F04348">
      <w:pPr>
        <w:pStyle w:val="Paragrafoelenco"/>
        <w:numPr>
          <w:ilvl w:val="0"/>
          <w:numId w:val="31"/>
        </w:numPr>
        <w:spacing w:after="120" w:line="280" w:lineRule="exact"/>
        <w:ind w:right="140"/>
      </w:pPr>
      <w:r w:rsidRPr="008F7EF7">
        <w:t>Il corrispettivo dovuto all’Appaltatore, al netto dell’anticipazione eventualmente erogata, sarà pagato secondo le modalità e i termini di seguito disciplinati:</w:t>
      </w:r>
    </w:p>
    <w:p w14:paraId="7D66058A" w14:textId="3217E021" w:rsidR="00743845" w:rsidRPr="00E7162F" w:rsidRDefault="00743845" w:rsidP="00743845">
      <w:pPr>
        <w:pStyle w:val="Paragrafoelenco"/>
        <w:numPr>
          <w:ilvl w:val="0"/>
          <w:numId w:val="47"/>
        </w:numPr>
        <w:spacing w:after="120" w:line="280" w:lineRule="exact"/>
        <w:ind w:right="140"/>
      </w:pPr>
      <w:r w:rsidRPr="00E7162F">
        <w:rPr>
          <w:b/>
        </w:rPr>
        <w:t>Coordinamento della Sicurezza in fase di progettazione</w:t>
      </w:r>
    </w:p>
    <w:p w14:paraId="77C11A50" w14:textId="290A70F1" w:rsidR="00743845" w:rsidRPr="002720F4" w:rsidRDefault="00743845" w:rsidP="00743845">
      <w:pPr>
        <w:pStyle w:val="Paragrafoelenco"/>
        <w:numPr>
          <w:ilvl w:val="1"/>
          <w:numId w:val="14"/>
        </w:numPr>
        <w:spacing w:after="120" w:line="280" w:lineRule="exact"/>
        <w:ind w:left="1701" w:right="140" w:hanging="425"/>
      </w:pPr>
      <w:r w:rsidRPr="002720F4">
        <w:t>il 100</w:t>
      </w:r>
      <w:r w:rsidR="009D347D" w:rsidRPr="002720F4">
        <w:t xml:space="preserve"> % (cento</w:t>
      </w:r>
      <w:r w:rsidRPr="002720F4">
        <w:t xml:space="preserve"> per cento) del corrispettivo a seguito del completamento delle attività di verifica della progettazione e della validazione del RUP.</w:t>
      </w:r>
    </w:p>
    <w:p w14:paraId="45CFF8CC" w14:textId="77777777" w:rsidR="00743845" w:rsidRDefault="00743845" w:rsidP="00743845">
      <w:pPr>
        <w:pStyle w:val="Paragrafoelenco"/>
        <w:numPr>
          <w:ilvl w:val="0"/>
          <w:numId w:val="47"/>
        </w:numPr>
        <w:spacing w:after="120" w:line="280" w:lineRule="exact"/>
        <w:ind w:right="140"/>
        <w:rPr>
          <w:b/>
          <w:bCs/>
        </w:rPr>
      </w:pPr>
      <w:r w:rsidRPr="00E7162F">
        <w:rPr>
          <w:b/>
          <w:bCs/>
        </w:rPr>
        <w:t xml:space="preserve">Direzione dei lavori e </w:t>
      </w:r>
      <w:r w:rsidRPr="00E7162F">
        <w:rPr>
          <w:b/>
        </w:rPr>
        <w:t>Coordinamento della Sicurezza in fase di esecuzione</w:t>
      </w:r>
    </w:p>
    <w:p w14:paraId="5C4DBE7E" w14:textId="1CA5D406" w:rsidR="00897335" w:rsidRPr="00743845" w:rsidRDefault="00897335" w:rsidP="00743845">
      <w:pPr>
        <w:pStyle w:val="Paragrafoelenco"/>
        <w:spacing w:after="120" w:line="280" w:lineRule="exact"/>
        <w:ind w:left="709" w:right="140" w:firstLine="0"/>
        <w:rPr>
          <w:b/>
          <w:bCs/>
        </w:rPr>
      </w:pPr>
      <w:r w:rsidRPr="008F7EF7">
        <w:t xml:space="preserve">Il pagamento del corrispettivo avverrà a stati di avanzamento proporzionali a quelli liquidati all’affidatario delle opere, fermo restando che il pagamento del </w:t>
      </w:r>
      <w:r w:rsidRPr="00ED0DB8">
        <w:t>saldo pari al</w:t>
      </w:r>
      <w:r w:rsidR="00EC3128" w:rsidRPr="00ED0DB8">
        <w:t xml:space="preserve"> </w:t>
      </w:r>
      <w:r w:rsidR="00FC4B30" w:rsidRPr="00ED0DB8">
        <w:t>20</w:t>
      </w:r>
      <w:r w:rsidR="00EC3128" w:rsidRPr="00ED0DB8">
        <w:t xml:space="preserve"> </w:t>
      </w:r>
      <w:r w:rsidRPr="00743845">
        <w:rPr>
          <w:b/>
        </w:rPr>
        <w:t xml:space="preserve">% </w:t>
      </w:r>
      <w:r w:rsidRPr="00743845">
        <w:rPr>
          <w:bCs/>
        </w:rPr>
        <w:t>(</w:t>
      </w:r>
      <w:r w:rsidR="00FC4B30" w:rsidRPr="00743845">
        <w:rPr>
          <w:bCs/>
        </w:rPr>
        <w:t>venti</w:t>
      </w:r>
      <w:r w:rsidR="00EC3128" w:rsidRPr="00743845">
        <w:rPr>
          <w:b/>
        </w:rPr>
        <w:t xml:space="preserve"> </w:t>
      </w:r>
      <w:r w:rsidRPr="00435183">
        <w:t>percento</w:t>
      </w:r>
      <w:r w:rsidRPr="00743845">
        <w:rPr>
          <w:bCs/>
        </w:rPr>
        <w:t>)</w:t>
      </w:r>
      <w:r w:rsidRPr="008F7EF7">
        <w:t xml:space="preserve"> dell’importo contrattuale relativo alle attività di Direzione Lavori e al Coordinamento della sicurezza in fase di esecuzione avverrà a seguito dell’emissione del certificato di collaudo tecnico-amministrativo delle opere.</w:t>
      </w:r>
    </w:p>
    <w:p w14:paraId="2D91D060" w14:textId="2982B028" w:rsidR="00897335" w:rsidRPr="008F7EF7" w:rsidRDefault="00897335" w:rsidP="00F04348">
      <w:pPr>
        <w:pStyle w:val="Paragrafoelenco"/>
        <w:numPr>
          <w:ilvl w:val="0"/>
          <w:numId w:val="31"/>
        </w:numPr>
        <w:spacing w:after="120" w:line="280" w:lineRule="exact"/>
        <w:ind w:right="140"/>
      </w:pPr>
      <w:r w:rsidRPr="008F7EF7">
        <w:t>In conformità a quanto previsto dalle Condizioni Generali, tutti i pagamenti avverranno entro 30 giorni naturali e consecutivi dalla data di regolare ricevimento della fattura elettronica.</w:t>
      </w:r>
    </w:p>
    <w:p w14:paraId="5C88AB00" w14:textId="77777777" w:rsidR="00CF591E" w:rsidRDefault="00897335" w:rsidP="00F04348">
      <w:pPr>
        <w:pStyle w:val="Paragrafoelenco"/>
        <w:numPr>
          <w:ilvl w:val="0"/>
          <w:numId w:val="31"/>
        </w:numPr>
        <w:spacing w:after="120" w:line="280" w:lineRule="exact"/>
        <w:ind w:right="140"/>
      </w:pPr>
      <w:r w:rsidRPr="008F7EF7">
        <w:t>Il pagamento del corrispettivo avverrà mediante bonifico bancario sul conto corrente di seguito indicato, intestato all’Appaltatore e dedicato, in via non esclusiva, ai sensi dell’articolo 3</w:t>
      </w:r>
      <w:r w:rsidR="005B461B" w:rsidRPr="008F7EF7">
        <w:t xml:space="preserve"> </w:t>
      </w:r>
      <w:r w:rsidRPr="008F7EF7">
        <w:t>della Legge 13 agosto 2010</w:t>
      </w:r>
      <w:r w:rsidR="00E52036" w:rsidRPr="008F7EF7">
        <w:t>,</w:t>
      </w:r>
      <w:r w:rsidRPr="008F7EF7">
        <w:t xml:space="preserve"> n. 136: </w:t>
      </w:r>
    </w:p>
    <w:p w14:paraId="53712FC0" w14:textId="77777777" w:rsidR="00D523FC" w:rsidRDefault="00F26450" w:rsidP="00D523FC">
      <w:pPr>
        <w:pStyle w:val="Paragrafoelenco"/>
        <w:numPr>
          <w:ilvl w:val="0"/>
          <w:numId w:val="14"/>
        </w:numPr>
        <w:spacing w:after="120" w:line="280" w:lineRule="exact"/>
        <w:ind w:left="993" w:right="140" w:hanging="284"/>
      </w:pPr>
      <w:proofErr w:type="spellStart"/>
      <w:r>
        <w:t>One</w:t>
      </w:r>
      <w:proofErr w:type="spellEnd"/>
      <w:r>
        <w:t xml:space="preserve"> Works S.p.A.</w:t>
      </w:r>
      <w:r w:rsidR="004B2FB1">
        <w:t xml:space="preserve"> n</w:t>
      </w:r>
      <w:r w:rsidR="00897335" w:rsidRPr="008F7EF7">
        <w:t>umero c/c:</w:t>
      </w:r>
      <w:r>
        <w:t>320000, Banca: Banco di Desio</w:t>
      </w:r>
      <w:r w:rsidR="00897335" w:rsidRPr="008F7EF7">
        <w:t>,</w:t>
      </w:r>
      <w:r w:rsidR="00C37C05">
        <w:t xml:space="preserve"> Agenzia di Milano, </w:t>
      </w:r>
      <w:r w:rsidR="00897335" w:rsidRPr="008F7EF7">
        <w:t xml:space="preserve"> ABI:</w:t>
      </w:r>
      <w:r w:rsidR="004B2FB1">
        <w:t>03</w:t>
      </w:r>
      <w:r>
        <w:t>440</w:t>
      </w:r>
      <w:r w:rsidR="00897335" w:rsidRPr="008F7EF7">
        <w:t xml:space="preserve">, CAB: </w:t>
      </w:r>
      <w:r w:rsidR="004B2FB1">
        <w:t>0</w:t>
      </w:r>
      <w:r>
        <w:t>1609</w:t>
      </w:r>
      <w:r w:rsidR="004B2FB1">
        <w:t>, CIN:</w:t>
      </w:r>
      <w:r>
        <w:t>W</w:t>
      </w:r>
      <w:r w:rsidR="00897335" w:rsidRPr="008F7EF7">
        <w:t xml:space="preserve">, IBAN: </w:t>
      </w:r>
      <w:r w:rsidR="004B2FB1">
        <w:t>IT</w:t>
      </w:r>
      <w:r>
        <w:t>31W0344001609000000320000</w:t>
      </w:r>
      <w:r w:rsidR="004B2FB1">
        <w:t>;</w:t>
      </w:r>
    </w:p>
    <w:p w14:paraId="67AF2454" w14:textId="55986BEC" w:rsidR="0030492A" w:rsidRDefault="00C37C05" w:rsidP="00D523FC">
      <w:pPr>
        <w:pStyle w:val="Paragrafoelenco"/>
        <w:numPr>
          <w:ilvl w:val="0"/>
          <w:numId w:val="14"/>
        </w:numPr>
        <w:spacing w:after="120" w:line="280" w:lineRule="exact"/>
        <w:ind w:left="993" w:right="140" w:hanging="284"/>
      </w:pPr>
      <w:proofErr w:type="spellStart"/>
      <w:r>
        <w:t>Deerns</w:t>
      </w:r>
      <w:proofErr w:type="spellEnd"/>
      <w:r>
        <w:t xml:space="preserve"> Italia S.p.A.</w:t>
      </w:r>
      <w:r w:rsidR="00CF591E">
        <w:t xml:space="preserve"> numero c/c: 1</w:t>
      </w:r>
      <w:r>
        <w:t>02063659</w:t>
      </w:r>
      <w:r w:rsidR="00CF591E">
        <w:t xml:space="preserve">, Banca: </w:t>
      </w:r>
      <w:r>
        <w:t>Unicredit</w:t>
      </w:r>
      <w:r w:rsidR="00CF591E">
        <w:t>, Agenzia di</w:t>
      </w:r>
      <w:r w:rsidR="000F487C">
        <w:t xml:space="preserve"> Milano</w:t>
      </w:r>
      <w:r w:rsidR="00CF591E">
        <w:t>,</w:t>
      </w:r>
      <w:r w:rsidR="00897335" w:rsidRPr="008F7EF7">
        <w:t xml:space="preserve"> </w:t>
      </w:r>
      <w:r w:rsidR="00CF591E">
        <w:t xml:space="preserve">ABI: </w:t>
      </w:r>
      <w:r>
        <w:t>02008, CAB:01600</w:t>
      </w:r>
      <w:r w:rsidR="00CF591E">
        <w:t>, CIN:A, IBAN: I</w:t>
      </w:r>
      <w:r>
        <w:t>T45A0200801600000102063659</w:t>
      </w:r>
      <w:r w:rsidR="00CF591E">
        <w:t>;</w:t>
      </w:r>
    </w:p>
    <w:p w14:paraId="1A88F69B" w14:textId="610E5EBB" w:rsidR="00897335" w:rsidRDefault="00897335" w:rsidP="00F04348">
      <w:pPr>
        <w:pStyle w:val="Paragrafoelenco"/>
        <w:numPr>
          <w:ilvl w:val="0"/>
          <w:numId w:val="31"/>
        </w:numPr>
        <w:spacing w:after="120" w:line="280" w:lineRule="exact"/>
        <w:ind w:right="140"/>
      </w:pPr>
      <w:r w:rsidRPr="008F7EF7">
        <w:t xml:space="preserve">Ai sensi dell’articolo 3 della </w:t>
      </w:r>
      <w:r w:rsidR="00ED4EB1" w:rsidRPr="008F7EF7">
        <w:t>L.</w:t>
      </w:r>
      <w:r w:rsidRPr="008F7EF7">
        <w:t xml:space="preserve"> n. 136</w:t>
      </w:r>
      <w:r w:rsidR="00ED4EB1" w:rsidRPr="008F7EF7">
        <w:t>/2010</w:t>
      </w:r>
      <w:r w:rsidRPr="008F7EF7">
        <w:t>, l’Appaltatore dichiara che le persone delegate ad operare sul conto corrente innanzi indicato sono:</w:t>
      </w:r>
    </w:p>
    <w:p w14:paraId="7F55114F" w14:textId="111940A8" w:rsidR="00DF1138" w:rsidRDefault="00DF1138" w:rsidP="00DF1138">
      <w:pPr>
        <w:pStyle w:val="Paragrafoelenco"/>
        <w:numPr>
          <w:ilvl w:val="0"/>
          <w:numId w:val="6"/>
        </w:numPr>
        <w:spacing w:after="120" w:line="280" w:lineRule="exact"/>
        <w:ind w:right="140"/>
      </w:pPr>
      <w:r>
        <w:t xml:space="preserve">per </w:t>
      </w:r>
      <w:proofErr w:type="spellStart"/>
      <w:r w:rsidR="00F26450">
        <w:t>One</w:t>
      </w:r>
      <w:proofErr w:type="spellEnd"/>
      <w:r w:rsidR="00F26450">
        <w:t xml:space="preserve"> Works S.p.A. Giulio </w:t>
      </w:r>
      <w:proofErr w:type="spellStart"/>
      <w:r w:rsidR="00F26450">
        <w:t>Decarli</w:t>
      </w:r>
      <w:proofErr w:type="spellEnd"/>
      <w:r w:rsidR="00F26450">
        <w:t xml:space="preserve"> nato</w:t>
      </w:r>
      <w:r>
        <w:t xml:space="preserve"> a </w:t>
      </w:r>
      <w:r w:rsidR="00F26450">
        <w:t>Milano</w:t>
      </w:r>
      <w:r>
        <w:t xml:space="preserve"> il </w:t>
      </w:r>
      <w:r w:rsidR="00F26450">
        <w:t>12/01/1962</w:t>
      </w:r>
      <w:r>
        <w:t xml:space="preserve">, C.F. </w:t>
      </w:r>
      <w:r w:rsidR="00F26450">
        <w:t>DCRGLI62A12F205E</w:t>
      </w:r>
      <w:r>
        <w:t xml:space="preserve"> e residente  a </w:t>
      </w:r>
      <w:r w:rsidR="00F26450">
        <w:t>Milano via Cernaia</w:t>
      </w:r>
      <w:r>
        <w:t xml:space="preserve"> n.</w:t>
      </w:r>
      <w:r w:rsidR="00F26450">
        <w:t>11</w:t>
      </w:r>
      <w:r w:rsidR="00AE3FF9">
        <w:t>, oltre che Leonardo Cavalli nato a Como il 15/03/1962, C.F. CVLLRD62C15C933R;</w:t>
      </w:r>
    </w:p>
    <w:p w14:paraId="49EE446F" w14:textId="4C4E7FBB" w:rsidR="00DF1138" w:rsidRDefault="00DF1138" w:rsidP="00DF1138">
      <w:pPr>
        <w:pStyle w:val="Paragrafoelenco"/>
        <w:numPr>
          <w:ilvl w:val="0"/>
          <w:numId w:val="6"/>
        </w:numPr>
        <w:spacing w:after="120" w:line="280" w:lineRule="exact"/>
        <w:ind w:right="140"/>
      </w:pPr>
      <w:r>
        <w:t xml:space="preserve">per </w:t>
      </w:r>
      <w:proofErr w:type="spellStart"/>
      <w:r w:rsidR="00A13DE8">
        <w:t>Deerns</w:t>
      </w:r>
      <w:proofErr w:type="spellEnd"/>
      <w:r w:rsidR="00A13DE8">
        <w:t xml:space="preserve"> Italia </w:t>
      </w:r>
      <w:proofErr w:type="spellStart"/>
      <w:r w:rsidR="00A13DE8">
        <w:t>S.p.A</w:t>
      </w:r>
      <w:proofErr w:type="spellEnd"/>
      <w:r w:rsidR="00A13DE8">
        <w:t xml:space="preserve"> Giuseppe </w:t>
      </w:r>
      <w:proofErr w:type="spellStart"/>
      <w:r w:rsidR="00A13DE8">
        <w:t>Dibari</w:t>
      </w:r>
      <w:proofErr w:type="spellEnd"/>
      <w:r>
        <w:t xml:space="preserve"> nato a  </w:t>
      </w:r>
      <w:r w:rsidR="00A13DE8">
        <w:t>Barletta</w:t>
      </w:r>
      <w:r>
        <w:t xml:space="preserve"> il </w:t>
      </w:r>
      <w:r w:rsidR="00A13DE8">
        <w:t>26</w:t>
      </w:r>
      <w:r>
        <w:t>/</w:t>
      </w:r>
      <w:r w:rsidR="00A13DE8">
        <w:t>12/1977, C.F. DBRGPP77T26A669H</w:t>
      </w:r>
      <w:r>
        <w:t xml:space="preserve"> e residente a </w:t>
      </w:r>
      <w:r w:rsidR="00A13DE8">
        <w:t xml:space="preserve">Milano </w:t>
      </w:r>
      <w:r>
        <w:t xml:space="preserve"> via </w:t>
      </w:r>
      <w:proofErr w:type="spellStart"/>
      <w:r w:rsidR="00A13DE8">
        <w:t>Cenisio</w:t>
      </w:r>
      <w:proofErr w:type="spellEnd"/>
      <w:r w:rsidR="00A13DE8">
        <w:t xml:space="preserve"> n.78</w:t>
      </w:r>
      <w:r>
        <w:t>;</w:t>
      </w:r>
    </w:p>
    <w:p w14:paraId="0DE54FDE" w14:textId="28A6CA87" w:rsidR="00897335" w:rsidRPr="008F7EF7" w:rsidRDefault="00897335" w:rsidP="00F04348">
      <w:pPr>
        <w:pStyle w:val="Paragrafoelenco"/>
        <w:numPr>
          <w:ilvl w:val="0"/>
          <w:numId w:val="31"/>
        </w:numPr>
        <w:spacing w:after="120" w:line="280" w:lineRule="exact"/>
        <w:ind w:right="140"/>
      </w:pPr>
      <w:r w:rsidRPr="008F7EF7">
        <w:t xml:space="preserve">L’Appaltatore si impegna a rispettare, a pena di nullità del presente </w:t>
      </w:r>
      <w:r w:rsidR="00853754" w:rsidRPr="008F7EF7">
        <w:t>Contratto Specifico</w:t>
      </w:r>
      <w:r w:rsidRPr="008F7EF7">
        <w:t xml:space="preserve">, gli obblighi di tracciabilità dei flussi finanziari di cui all’articolo 3 della </w:t>
      </w:r>
      <w:r w:rsidR="00587086" w:rsidRPr="008F7EF7">
        <w:t>L.</w:t>
      </w:r>
      <w:r w:rsidRPr="008F7EF7">
        <w:t xml:space="preserve"> n. 136</w:t>
      </w:r>
      <w:r w:rsidR="00587086" w:rsidRPr="008F7EF7">
        <w:t>/2010</w:t>
      </w:r>
      <w:r w:rsidRPr="008F7EF7">
        <w:t xml:space="preserve">. </w:t>
      </w:r>
    </w:p>
    <w:p w14:paraId="3135A355" w14:textId="26C7C3AA" w:rsidR="00897335" w:rsidRPr="008F7EF7" w:rsidRDefault="00897335" w:rsidP="00F04348">
      <w:pPr>
        <w:pStyle w:val="Paragrafoelenco"/>
        <w:numPr>
          <w:ilvl w:val="0"/>
          <w:numId w:val="31"/>
        </w:numPr>
        <w:spacing w:after="120" w:line="280" w:lineRule="exact"/>
        <w:ind w:right="140"/>
      </w:pPr>
      <w:r w:rsidRPr="008F7EF7">
        <w:t xml:space="preserve">L’Appaltatore si obbliga a inserire nei contratti con i propri subappaltatori e subcontraenti, a pena di nullità assoluta del contratto di subappalto o del diverso subcontratto, un’apposita clausola con la quale ciascuno di essi assume gli obblighi di tracciabilità dei flussi finanziari di cui all’articolo 3 della </w:t>
      </w:r>
      <w:r w:rsidR="00136A17" w:rsidRPr="008F7EF7">
        <w:t>L.</w:t>
      </w:r>
      <w:r w:rsidRPr="008F7EF7">
        <w:t xml:space="preserve"> n. 136</w:t>
      </w:r>
      <w:r w:rsidR="00136A17" w:rsidRPr="008F7EF7">
        <w:t>/2010</w:t>
      </w:r>
      <w:r w:rsidRPr="008F7EF7">
        <w:t>. Il mancato utilizzo del bonifico bancario o postale, ovvero degli altri strumenti idonei a consentire la piena tracciabilità delle operazioni, costituisce causa di risoluzione del contratto. Le transazioni effettuate in violazione delle disposizioni di cui all’art</w:t>
      </w:r>
      <w:r w:rsidR="00F33C91" w:rsidRPr="008F7EF7">
        <w:t>icolo</w:t>
      </w:r>
      <w:r w:rsidRPr="008F7EF7">
        <w:t xml:space="preserve"> 3 della </w:t>
      </w:r>
      <w:r w:rsidR="00136A17" w:rsidRPr="008F7EF7">
        <w:t xml:space="preserve">L. n. </w:t>
      </w:r>
      <w:r w:rsidRPr="008F7EF7">
        <w:t>136</w:t>
      </w:r>
      <w:r w:rsidR="00136A17" w:rsidRPr="008F7EF7">
        <w:t>/2010</w:t>
      </w:r>
      <w:r w:rsidRPr="008F7EF7">
        <w:t xml:space="preserve"> comportano l’applicazione delle sanzioni di cui all’articolo 6 della stessa legge. </w:t>
      </w:r>
    </w:p>
    <w:p w14:paraId="71C7C9BE" w14:textId="105413CF" w:rsidR="00897335" w:rsidRPr="008F7EF7" w:rsidRDefault="00C32B15" w:rsidP="00F04348">
      <w:pPr>
        <w:pStyle w:val="Paragrafoelenco"/>
        <w:numPr>
          <w:ilvl w:val="0"/>
          <w:numId w:val="31"/>
        </w:numPr>
        <w:spacing w:after="120" w:line="280" w:lineRule="exact"/>
        <w:ind w:right="140"/>
      </w:pPr>
      <w:r w:rsidRPr="008F7EF7">
        <w:t>Il</w:t>
      </w:r>
      <w:r w:rsidR="00897335" w:rsidRPr="008F7EF7">
        <w:t xml:space="preserve"> </w:t>
      </w:r>
      <w:r w:rsidR="004E74AA" w:rsidRPr="008F7EF7">
        <w:t xml:space="preserve">Soggetto </w:t>
      </w:r>
      <w:r w:rsidR="007473AF" w:rsidRPr="008F7EF7">
        <w:t>Attuatore Esterno</w:t>
      </w:r>
      <w:r w:rsidR="00897335" w:rsidRPr="008F7EF7">
        <w:t xml:space="preserve"> avrà il diritto di dichiarare la risoluzione del presente Contratto Specifico ex articolo 1456 del Codice Civile in caso di violazione delle disposizioni di cui all’articolo 3, </w:t>
      </w:r>
      <w:r w:rsidR="003E69D0" w:rsidRPr="008F7EF7">
        <w:t xml:space="preserve">co. </w:t>
      </w:r>
      <w:r w:rsidR="00703A58" w:rsidRPr="008F7EF7">
        <w:t xml:space="preserve"> </w:t>
      </w:r>
      <w:r w:rsidR="00897335" w:rsidRPr="008F7EF7">
        <w:t xml:space="preserve">9 </w:t>
      </w:r>
      <w:r w:rsidR="00897335" w:rsidRPr="008F7EF7">
        <w:rPr>
          <w:i/>
        </w:rPr>
        <w:t>bis</w:t>
      </w:r>
      <w:r w:rsidR="00897335" w:rsidRPr="008F7EF7">
        <w:t xml:space="preserve">, della </w:t>
      </w:r>
      <w:r w:rsidR="00136A17" w:rsidRPr="008F7EF7">
        <w:t>L.</w:t>
      </w:r>
      <w:r w:rsidR="00897335" w:rsidRPr="008F7EF7">
        <w:t xml:space="preserve"> n. 136</w:t>
      </w:r>
      <w:r w:rsidR="00136A17" w:rsidRPr="008F7EF7">
        <w:t>/2010</w:t>
      </w:r>
      <w:r w:rsidR="00897335" w:rsidRPr="008F7EF7">
        <w:t>.</w:t>
      </w:r>
    </w:p>
    <w:p w14:paraId="0456DF33" w14:textId="370DC8CC" w:rsidR="00483B6D" w:rsidRPr="008F7EF7" w:rsidRDefault="00897335" w:rsidP="00F04348">
      <w:pPr>
        <w:pStyle w:val="Paragrafoelenco"/>
        <w:numPr>
          <w:ilvl w:val="0"/>
          <w:numId w:val="31"/>
        </w:numPr>
        <w:spacing w:after="120" w:line="280" w:lineRule="exact"/>
        <w:ind w:right="140"/>
      </w:pPr>
      <w:r w:rsidRPr="008F7EF7">
        <w:t xml:space="preserve">I pagamenti avverranno previa emissione delle fatture in formato elettronico nel rispetto di quanto prescritto nell’Accordo Quadro e </w:t>
      </w:r>
      <w:r w:rsidR="00E065F2" w:rsidRPr="008F7EF7">
        <w:t>nelle</w:t>
      </w:r>
      <w:r w:rsidRPr="008F7EF7">
        <w:t xml:space="preserve"> Condizioni Generali.</w:t>
      </w:r>
    </w:p>
    <w:p w14:paraId="40195521" w14:textId="77777777" w:rsidR="0030492A" w:rsidRPr="008F7EF7" w:rsidRDefault="0030492A" w:rsidP="00840066">
      <w:pPr>
        <w:pStyle w:val="Paragrafoelenco"/>
        <w:spacing w:after="120" w:line="280" w:lineRule="exact"/>
        <w:ind w:left="502" w:right="140" w:firstLine="0"/>
      </w:pPr>
    </w:p>
    <w:p w14:paraId="6E49FE36" w14:textId="0488AF6A" w:rsidR="00897335" w:rsidRPr="008F7EF7" w:rsidRDefault="00897335" w:rsidP="00840066">
      <w:pPr>
        <w:spacing w:after="120" w:line="280" w:lineRule="exact"/>
        <w:ind w:left="142" w:right="140"/>
        <w:jc w:val="center"/>
      </w:pPr>
      <w:r w:rsidRPr="008F7EF7">
        <w:rPr>
          <w:b/>
        </w:rPr>
        <w:t>Articolo 1</w:t>
      </w:r>
      <w:r w:rsidR="00F75AA3" w:rsidRPr="008F7EF7">
        <w:rPr>
          <w:b/>
        </w:rPr>
        <w:t>3</w:t>
      </w:r>
      <w:r w:rsidRPr="008F7EF7">
        <w:rPr>
          <w:b/>
        </w:rPr>
        <w:t xml:space="preserve"> -</w:t>
      </w:r>
      <w:r w:rsidR="003E652F" w:rsidRPr="008F7EF7">
        <w:rPr>
          <w:b/>
        </w:rPr>
        <w:t xml:space="preserve"> </w:t>
      </w:r>
      <w:r w:rsidRPr="008F7EF7">
        <w:rPr>
          <w:b/>
        </w:rPr>
        <w:t xml:space="preserve">(Divieto di modifiche dell’Appaltatore e varianti del </w:t>
      </w:r>
      <w:r w:rsidR="004E74AA" w:rsidRPr="008F7EF7">
        <w:rPr>
          <w:b/>
        </w:rPr>
        <w:t xml:space="preserve">Soggetto </w:t>
      </w:r>
      <w:r w:rsidR="007473AF" w:rsidRPr="008F7EF7">
        <w:rPr>
          <w:b/>
        </w:rPr>
        <w:t>Attuatore Esterno</w:t>
      </w:r>
      <w:r w:rsidRPr="008F7EF7">
        <w:t>)</w:t>
      </w:r>
    </w:p>
    <w:p w14:paraId="27AA4552" w14:textId="6DBC9B4F" w:rsidR="00897335" w:rsidRPr="008F7EF7" w:rsidRDefault="00897335" w:rsidP="0046269D">
      <w:pPr>
        <w:pStyle w:val="Paragrafoelenco"/>
        <w:numPr>
          <w:ilvl w:val="0"/>
          <w:numId w:val="15"/>
        </w:numPr>
        <w:spacing w:after="120" w:line="280" w:lineRule="exact"/>
        <w:ind w:right="140"/>
      </w:pPr>
      <w:r w:rsidRPr="008F7EF7">
        <w:t>Si applicano le relative disposizioni de</w:t>
      </w:r>
      <w:r w:rsidR="007A2FDC" w:rsidRPr="008F7EF7">
        <w:t xml:space="preserve">ll’articolo </w:t>
      </w:r>
      <w:r w:rsidR="00246F8D" w:rsidRPr="008F7EF7">
        <w:t>40</w:t>
      </w:r>
      <w:r w:rsidRPr="008F7EF7">
        <w:t xml:space="preserve"> delle Condizioni Generali, cui si rinvia espressamente.</w:t>
      </w:r>
    </w:p>
    <w:p w14:paraId="41D942A9" w14:textId="77777777" w:rsidR="003E652F" w:rsidRPr="008F7EF7" w:rsidRDefault="003E652F" w:rsidP="00840066">
      <w:pPr>
        <w:pStyle w:val="Paragrafoelenco"/>
        <w:spacing w:after="120" w:line="280" w:lineRule="exact"/>
        <w:ind w:left="646" w:right="140" w:firstLine="0"/>
      </w:pPr>
    </w:p>
    <w:p w14:paraId="4A321D40" w14:textId="351C7A65" w:rsidR="00897335" w:rsidRPr="008F7EF7" w:rsidRDefault="00897335" w:rsidP="00840066">
      <w:pPr>
        <w:spacing w:after="120" w:line="280" w:lineRule="exact"/>
        <w:ind w:left="142" w:right="140"/>
        <w:jc w:val="center"/>
        <w:rPr>
          <w:b/>
        </w:rPr>
      </w:pPr>
      <w:r w:rsidRPr="008F7EF7">
        <w:rPr>
          <w:b/>
        </w:rPr>
        <w:t>Articolo 1</w:t>
      </w:r>
      <w:r w:rsidR="00F75AA3" w:rsidRPr="008F7EF7">
        <w:rPr>
          <w:b/>
        </w:rPr>
        <w:t>4</w:t>
      </w:r>
      <w:r w:rsidRPr="008F7EF7">
        <w:rPr>
          <w:b/>
        </w:rPr>
        <w:t xml:space="preserve"> -</w:t>
      </w:r>
      <w:r w:rsidR="003E652F" w:rsidRPr="008F7EF7">
        <w:rPr>
          <w:b/>
        </w:rPr>
        <w:t xml:space="preserve"> </w:t>
      </w:r>
      <w:r w:rsidRPr="008F7EF7">
        <w:rPr>
          <w:b/>
        </w:rPr>
        <w:t>(Obblighi dell’Appaltatore in materia rapporti di lavoro, di contribuzione, assistenza e previdenza)</w:t>
      </w:r>
    </w:p>
    <w:p w14:paraId="7F98FE82" w14:textId="1C6B3121" w:rsidR="00897335" w:rsidRPr="008F7EF7" w:rsidRDefault="00897335" w:rsidP="0046269D">
      <w:pPr>
        <w:pStyle w:val="Paragrafoelenco"/>
        <w:numPr>
          <w:ilvl w:val="0"/>
          <w:numId w:val="38"/>
        </w:numPr>
        <w:spacing w:after="120" w:line="280" w:lineRule="exact"/>
        <w:ind w:right="140"/>
      </w:pPr>
      <w:r w:rsidRPr="008F7EF7">
        <w:t>L’Appaltatore dovrà applicare ai propri lavoratori dipendenti i vigenti contratti collettivi nazionali di lavoro assicurando, nei confronti degli stessi, il rispetto degli obblighi assicurativi e previdenziali previsti dai contratti medesimi.</w:t>
      </w:r>
    </w:p>
    <w:p w14:paraId="2B68AE66" w14:textId="3F9ADE80" w:rsidR="00897335" w:rsidRPr="008F7EF7" w:rsidRDefault="00897335" w:rsidP="0046269D">
      <w:pPr>
        <w:pStyle w:val="Paragrafoelenco"/>
        <w:numPr>
          <w:ilvl w:val="0"/>
          <w:numId w:val="38"/>
        </w:numPr>
        <w:spacing w:after="120" w:line="280" w:lineRule="exact"/>
        <w:ind w:right="140"/>
      </w:pPr>
      <w:r w:rsidRPr="008F7EF7">
        <w:t>L’Appaltatore si obbliga, altresì, a rispettare tutte le norme in materia retributiva, contributiva, previdenziale, assistenziale, assicurativa, sanitaria, previste per i dipendenti dalla vigente normativa.</w:t>
      </w:r>
    </w:p>
    <w:p w14:paraId="6B063839" w14:textId="5BA3FCFD" w:rsidR="006B20E8" w:rsidRPr="008F7EF7" w:rsidRDefault="00897335" w:rsidP="00ED0DB8">
      <w:pPr>
        <w:pStyle w:val="Paragrafoelenco"/>
        <w:numPr>
          <w:ilvl w:val="0"/>
          <w:numId w:val="38"/>
        </w:numPr>
        <w:spacing w:after="120" w:line="280" w:lineRule="exact"/>
        <w:ind w:right="140"/>
      </w:pPr>
      <w:r w:rsidRPr="008F7EF7">
        <w:t xml:space="preserve">Si applicano le relative disposizioni dell’articolo </w:t>
      </w:r>
      <w:r w:rsidR="00AE4BCE" w:rsidRPr="008F7EF7">
        <w:t>47</w:t>
      </w:r>
      <w:r w:rsidRPr="008F7EF7">
        <w:t xml:space="preserve"> delle Condizioni Generali, cui si rinvia espressamente.</w:t>
      </w:r>
    </w:p>
    <w:p w14:paraId="4F1A71E2" w14:textId="597AFC16" w:rsidR="00897335" w:rsidRPr="008F7EF7" w:rsidRDefault="00897335" w:rsidP="00840066">
      <w:pPr>
        <w:spacing w:after="120" w:line="280" w:lineRule="exact"/>
        <w:ind w:left="142" w:right="140"/>
        <w:jc w:val="center"/>
        <w:rPr>
          <w:b/>
        </w:rPr>
      </w:pPr>
      <w:r w:rsidRPr="008F7EF7">
        <w:rPr>
          <w:b/>
        </w:rPr>
        <w:t>Articolo 1</w:t>
      </w:r>
      <w:r w:rsidR="00F75AA3" w:rsidRPr="008F7EF7">
        <w:rPr>
          <w:b/>
        </w:rPr>
        <w:t>5</w:t>
      </w:r>
      <w:r w:rsidRPr="008F7EF7">
        <w:rPr>
          <w:b/>
        </w:rPr>
        <w:t xml:space="preserve"> -</w:t>
      </w:r>
      <w:r w:rsidR="003E652F" w:rsidRPr="008F7EF7">
        <w:rPr>
          <w:b/>
        </w:rPr>
        <w:t xml:space="preserve"> </w:t>
      </w:r>
      <w:r w:rsidRPr="008F7EF7">
        <w:rPr>
          <w:b/>
        </w:rPr>
        <w:t>(Garanzie ed Assicurazione)</w:t>
      </w:r>
    </w:p>
    <w:p w14:paraId="7B1C02A8" w14:textId="2BD8329D" w:rsidR="00BA1C36" w:rsidRDefault="00897335" w:rsidP="00BA1C36">
      <w:pPr>
        <w:pStyle w:val="Paragrafoelenco"/>
        <w:numPr>
          <w:ilvl w:val="0"/>
          <w:numId w:val="16"/>
        </w:numPr>
        <w:spacing w:after="120" w:line="280" w:lineRule="exact"/>
        <w:ind w:right="140"/>
      </w:pPr>
      <w:r w:rsidRPr="00FC2A24">
        <w:t xml:space="preserve">A garanzia del corretto adempimento delle obbligazioni dedotte nel presente Contratto Specifico, nessuna esclusa, l’Appaltatore ha prodotto garanzia definitiva, conforme allo schema di polizza di cui al </w:t>
      </w:r>
      <w:r w:rsidR="00AC4970" w:rsidRPr="00FC2A24">
        <w:t xml:space="preserve">D.M. n. </w:t>
      </w:r>
      <w:r w:rsidR="00FC2A24" w:rsidRPr="00FC2A24">
        <w:t>193</w:t>
      </w:r>
      <w:r w:rsidR="000D7E46" w:rsidRPr="00FC2A24">
        <w:t>/20</w:t>
      </w:r>
      <w:r w:rsidR="00FC2A24" w:rsidRPr="00FC2A24">
        <w:t>22</w:t>
      </w:r>
      <w:r w:rsidR="004E530C" w:rsidRPr="00FC2A24">
        <w:t xml:space="preserve">, </w:t>
      </w:r>
      <w:r w:rsidR="00FC2A24" w:rsidRPr="00FC2A24">
        <w:t>costituita mediante garanzia fideiussoria</w:t>
      </w:r>
      <w:r w:rsidRPr="00FC2A24">
        <w:t xml:space="preserve"> n. </w:t>
      </w:r>
      <w:r w:rsidR="00FC2A24" w:rsidRPr="00FC2A24">
        <w:t>M15276198</w:t>
      </w:r>
      <w:r w:rsidRPr="00FC2A24">
        <w:t xml:space="preserve"> in data </w:t>
      </w:r>
      <w:r w:rsidR="00FC2A24" w:rsidRPr="00FC2A24">
        <w:t>28/11/2023 rilasciata dalla società Itas Mutua</w:t>
      </w:r>
      <w:r w:rsidRPr="00FC2A24">
        <w:t xml:space="preserve"> agenzia</w:t>
      </w:r>
      <w:r w:rsidR="00FC2A24" w:rsidRPr="00FC2A24">
        <w:t xml:space="preserve"> Wide Group S.r.L.</w:t>
      </w:r>
      <w:r w:rsidRPr="00FC2A24">
        <w:t xml:space="preserve"> di </w:t>
      </w:r>
      <w:r w:rsidR="00FC2A24" w:rsidRPr="00FC2A24">
        <w:t>Trento</w:t>
      </w:r>
      <w:r w:rsidRPr="00FC2A24">
        <w:t>, per un importo pari a €</w:t>
      </w:r>
      <w:r w:rsidR="00FC2A24" w:rsidRPr="00FC2A24">
        <w:t>26.559,35 (</w:t>
      </w:r>
      <w:proofErr w:type="spellStart"/>
      <w:r w:rsidR="00FC2A24" w:rsidRPr="00FC2A24">
        <w:t>ventiseimilacinquecentocinquantanove</w:t>
      </w:r>
      <w:proofErr w:type="spellEnd"/>
      <w:r w:rsidR="00FC2A24" w:rsidRPr="00FC2A24">
        <w:t xml:space="preserve">/35), con durata fino all’emissione del certificato di </w:t>
      </w:r>
      <w:r w:rsidR="00EE4F05">
        <w:t>collaudo</w:t>
      </w:r>
      <w:r w:rsidR="00FC2A24" w:rsidRPr="00FC2A24">
        <w:t>.</w:t>
      </w:r>
    </w:p>
    <w:p w14:paraId="448FC923" w14:textId="3CE45777" w:rsidR="00897335" w:rsidRPr="00120711" w:rsidRDefault="00897335" w:rsidP="00BA1C36">
      <w:pPr>
        <w:pStyle w:val="Paragrafoelenco"/>
        <w:numPr>
          <w:ilvl w:val="0"/>
          <w:numId w:val="16"/>
        </w:numPr>
        <w:spacing w:after="120" w:line="280" w:lineRule="exact"/>
        <w:ind w:right="140"/>
      </w:pPr>
      <w:r w:rsidRPr="008F7EF7">
        <w:t>La fideiussione, svincolabile a prima richiesta, con rinuncia al beneficio della preventiva escussione del Contraente ai sensi degli articoli 1944, 1945 e 1957 del Codice Civile, sarà progressivamente ridotta a misura dell'avanzamento dell'esecuzione. L'ammontare residuo della fideiussione sarà svincolato alla data di emissione del certificato di</w:t>
      </w:r>
      <w:r w:rsidR="00E3383A">
        <w:t xml:space="preserve"> collaudo/ certificato di </w:t>
      </w:r>
      <w:r w:rsidRPr="008F7EF7">
        <w:t xml:space="preserve"> regolare esecuzione secondo le previsioni delle Condizioni Generali. In caso di escussione di tale fideiussione, l'Appaltatore deve provvedere alla su</w:t>
      </w:r>
      <w:r w:rsidR="00313B0E">
        <w:t xml:space="preserve">a completa reintegrazione. </w:t>
      </w:r>
      <w:r w:rsidRPr="008F7EF7">
        <w:t>Restano salve le ulteriori disposizioni in materia contenute all’articolo 3</w:t>
      </w:r>
      <w:r w:rsidR="00362536" w:rsidRPr="008F7EF7">
        <w:t>9</w:t>
      </w:r>
      <w:r w:rsidRPr="008F7EF7">
        <w:t xml:space="preserve"> </w:t>
      </w:r>
      <w:r w:rsidRPr="00120711">
        <w:t>delle Condizioni Generali.</w:t>
      </w:r>
    </w:p>
    <w:p w14:paraId="4223DA96" w14:textId="51BF47FC" w:rsidR="00494442" w:rsidRPr="00AD51D7" w:rsidRDefault="00897335" w:rsidP="00AD51D7">
      <w:pPr>
        <w:pStyle w:val="Paragrafoelenco"/>
        <w:numPr>
          <w:ilvl w:val="0"/>
          <w:numId w:val="16"/>
        </w:numPr>
        <w:spacing w:after="120" w:line="280" w:lineRule="exact"/>
        <w:ind w:right="140"/>
        <w:rPr>
          <w:rFonts w:asciiTheme="minorHAnsi" w:eastAsiaTheme="minorHAnsi" w:hAnsiTheme="minorHAnsi" w:cstheme="minorBidi"/>
        </w:rPr>
      </w:pPr>
      <w:r w:rsidRPr="00120711">
        <w:t>L’Appaltatore è munito dell</w:t>
      </w:r>
      <w:r w:rsidR="00494442" w:rsidRPr="00120711">
        <w:t>e seguenti</w:t>
      </w:r>
      <w:r w:rsidRPr="00120711">
        <w:t xml:space="preserve"> polizz</w:t>
      </w:r>
      <w:r w:rsidR="00494442" w:rsidRPr="00120711">
        <w:t>e</w:t>
      </w:r>
      <w:r w:rsidRPr="00120711">
        <w:t xml:space="preserve"> assicurativ</w:t>
      </w:r>
      <w:r w:rsidR="00494442" w:rsidRPr="00120711">
        <w:t>e</w:t>
      </w:r>
      <w:r w:rsidR="00AD51D7">
        <w:t xml:space="preserve"> </w:t>
      </w:r>
      <w:r w:rsidR="00AD51D7" w:rsidRPr="00C278B1">
        <w:t>contenent</w:t>
      </w:r>
      <w:r w:rsidR="00AD51D7">
        <w:t>i</w:t>
      </w:r>
      <w:r w:rsidR="00AD51D7" w:rsidRPr="00C278B1">
        <w:t xml:space="preserve">  la polizza di responsabilità professionale  del progettista compresi  errori od omissioni che abbiano determinato a carico della stazione appaltante nuove spese di progettazione e/o </w:t>
      </w:r>
      <w:r w:rsidR="00AD51D7" w:rsidRPr="007951C1">
        <w:t>maggiori costi, di seguito gli  estremi</w:t>
      </w:r>
      <w:r w:rsidR="00AD51D7" w:rsidRPr="007951C1">
        <w:rPr>
          <w:rFonts w:asciiTheme="minorHAnsi" w:eastAsiaTheme="minorHAnsi" w:hAnsiTheme="minorHAnsi" w:cstheme="minorBidi"/>
        </w:rPr>
        <w:t>:</w:t>
      </w:r>
    </w:p>
    <w:p w14:paraId="46E39FD0" w14:textId="55DAB956" w:rsidR="00EC0443" w:rsidRPr="00120711" w:rsidRDefault="00494442" w:rsidP="00494442">
      <w:pPr>
        <w:pStyle w:val="Paragrafoelenco"/>
        <w:spacing w:after="120" w:line="280" w:lineRule="exact"/>
        <w:ind w:left="644" w:right="140" w:firstLine="0"/>
      </w:pPr>
      <w:r w:rsidRPr="00120711">
        <w:t xml:space="preserve">- </w:t>
      </w:r>
      <w:r w:rsidR="00723BA9">
        <w:t xml:space="preserve">per </w:t>
      </w:r>
      <w:proofErr w:type="spellStart"/>
      <w:r w:rsidRPr="00120711">
        <w:t>One</w:t>
      </w:r>
      <w:proofErr w:type="spellEnd"/>
      <w:r w:rsidRPr="00120711">
        <w:t xml:space="preserve"> Works S.p.A.: </w:t>
      </w:r>
      <w:r w:rsidR="00897335" w:rsidRPr="00120711">
        <w:t>contraddistinta al n</w:t>
      </w:r>
      <w:r w:rsidR="00897335" w:rsidRPr="00C924CD">
        <w:t>.</w:t>
      </w:r>
      <w:r w:rsidR="0086154F" w:rsidRPr="00C924CD">
        <w:t xml:space="preserve"> PI-22216623O7</w:t>
      </w:r>
      <w:r w:rsidR="00897335" w:rsidRPr="00120711">
        <w:t xml:space="preserve">, sottoscritta in data </w:t>
      </w:r>
      <w:r w:rsidR="00823762" w:rsidRPr="00120711">
        <w:t xml:space="preserve">30/06/2023 rilasciata dalla società </w:t>
      </w:r>
      <w:proofErr w:type="spellStart"/>
      <w:r w:rsidR="00823762" w:rsidRPr="00120711">
        <w:t>Arch</w:t>
      </w:r>
      <w:proofErr w:type="spellEnd"/>
      <w:r w:rsidR="00823762" w:rsidRPr="00120711">
        <w:t xml:space="preserve"> </w:t>
      </w:r>
      <w:proofErr w:type="spellStart"/>
      <w:r w:rsidR="00823762" w:rsidRPr="00120711">
        <w:t>Insurance</w:t>
      </w:r>
      <w:proofErr w:type="spellEnd"/>
      <w:r w:rsidR="00823762" w:rsidRPr="00120711">
        <w:t xml:space="preserve">  (EU) DAC </w:t>
      </w:r>
      <w:r w:rsidRPr="00120711">
        <w:t>agenzia</w:t>
      </w:r>
      <w:r w:rsidR="002C1386">
        <w:t xml:space="preserve"> Dual Italia S.p.A.</w:t>
      </w:r>
      <w:r w:rsidR="00897335" w:rsidRPr="00120711">
        <w:t>, per un importo pari a €</w:t>
      </w:r>
      <w:r w:rsidR="006F1499" w:rsidRPr="00120711">
        <w:t xml:space="preserve"> </w:t>
      </w:r>
      <w:r w:rsidR="00823762" w:rsidRPr="00120711">
        <w:t>5.000.000,00</w:t>
      </w:r>
      <w:r w:rsidR="00897335" w:rsidRPr="00120711">
        <w:t>, in conformità all’articolo 1</w:t>
      </w:r>
      <w:r w:rsidR="00A5765F" w:rsidRPr="00120711">
        <w:t>2</w:t>
      </w:r>
      <w:r w:rsidR="00897335" w:rsidRPr="00120711">
        <w:t xml:space="preserve"> del Disciplinare Unico e all’articolo 3</w:t>
      </w:r>
      <w:r w:rsidR="00C0651B" w:rsidRPr="00120711">
        <w:t>9</w:t>
      </w:r>
      <w:r w:rsidRPr="00120711">
        <w:t xml:space="preserve"> delle Condizioni Generali;</w:t>
      </w:r>
    </w:p>
    <w:p w14:paraId="0D12E2B3" w14:textId="6E4EB2BC" w:rsidR="00494442" w:rsidRPr="00C278B1" w:rsidRDefault="00494442" w:rsidP="00494442">
      <w:pPr>
        <w:pStyle w:val="Paragrafoelenco"/>
        <w:spacing w:after="120" w:line="280" w:lineRule="exact"/>
        <w:ind w:left="644" w:right="140" w:firstLine="0"/>
      </w:pPr>
      <w:r w:rsidRPr="00823762">
        <w:t xml:space="preserve">- </w:t>
      </w:r>
      <w:r w:rsidR="00723BA9">
        <w:t xml:space="preserve">per </w:t>
      </w:r>
      <w:proofErr w:type="spellStart"/>
      <w:r w:rsidRPr="00823762">
        <w:t>Deerns</w:t>
      </w:r>
      <w:proofErr w:type="spellEnd"/>
      <w:r>
        <w:t xml:space="preserve"> Italia </w:t>
      </w:r>
      <w:proofErr w:type="spellStart"/>
      <w:r>
        <w:t>S.p.A</w:t>
      </w:r>
      <w:proofErr w:type="spellEnd"/>
      <w:r>
        <w:t xml:space="preserve">: contraddistinta al n. </w:t>
      </w:r>
      <w:r w:rsidR="00C924CD">
        <w:t>BL07000172</w:t>
      </w:r>
      <w:r>
        <w:t>, sottoscritta in data</w:t>
      </w:r>
      <w:r w:rsidR="00C924CD">
        <w:t xml:space="preserve"> 31/12/2023</w:t>
      </w:r>
      <w:r>
        <w:t xml:space="preserve"> rilasciata dalla società </w:t>
      </w:r>
      <w:r w:rsidR="00C924CD">
        <w:t xml:space="preserve">XL </w:t>
      </w:r>
      <w:proofErr w:type="spellStart"/>
      <w:r w:rsidR="00C924CD">
        <w:t>Insurance</w:t>
      </w:r>
      <w:proofErr w:type="spellEnd"/>
      <w:r w:rsidR="00C924CD">
        <w:t xml:space="preserve"> Company SE</w:t>
      </w:r>
      <w:r w:rsidRPr="00823762">
        <w:t xml:space="preserve"> agenzia </w:t>
      </w:r>
      <w:proofErr w:type="spellStart"/>
      <w:r w:rsidRPr="00823762">
        <w:t>Piquadro</w:t>
      </w:r>
      <w:proofErr w:type="spellEnd"/>
      <w:r w:rsidR="00C278B1">
        <w:t xml:space="preserve"> </w:t>
      </w:r>
      <w:proofErr w:type="spellStart"/>
      <w:r w:rsidR="00C278B1">
        <w:t>Insurance</w:t>
      </w:r>
      <w:proofErr w:type="spellEnd"/>
      <w:r w:rsidR="00C278B1">
        <w:t xml:space="preserve"> Broker </w:t>
      </w:r>
      <w:r w:rsidRPr="00823762">
        <w:t xml:space="preserve"> </w:t>
      </w:r>
      <w:proofErr w:type="spellStart"/>
      <w:r w:rsidRPr="00823762">
        <w:t>S.rl</w:t>
      </w:r>
      <w:proofErr w:type="spellEnd"/>
      <w:r w:rsidRPr="00823762">
        <w:t xml:space="preserve">., per un importo pari a </w:t>
      </w:r>
      <w:r w:rsidR="00823762" w:rsidRPr="00823762">
        <w:t xml:space="preserve"> </w:t>
      </w:r>
      <w:r w:rsidRPr="00823762">
        <w:t>€</w:t>
      </w:r>
      <w:r w:rsidR="00B51F22">
        <w:t xml:space="preserve"> 5</w:t>
      </w:r>
      <w:r w:rsidRPr="00823762">
        <w:t xml:space="preserve">.000.000,00, in conformità all’articolo 12 del Disciplinare Unico e all’articolo 39 delle Condizioni </w:t>
      </w:r>
      <w:r w:rsidRPr="00C278B1">
        <w:t>Generali</w:t>
      </w:r>
      <w:r w:rsidR="006F1499" w:rsidRPr="00C278B1">
        <w:t>.</w:t>
      </w:r>
    </w:p>
    <w:p w14:paraId="562CE7A9" w14:textId="7AE82DCB" w:rsidR="00897335" w:rsidRPr="005B53D9" w:rsidRDefault="00897335" w:rsidP="005B53D9">
      <w:pPr>
        <w:pStyle w:val="Paragrafoelenco"/>
        <w:numPr>
          <w:ilvl w:val="0"/>
          <w:numId w:val="16"/>
        </w:numPr>
        <w:spacing w:after="120" w:line="280" w:lineRule="exact"/>
        <w:ind w:right="140"/>
        <w:rPr>
          <w:rFonts w:asciiTheme="minorHAnsi" w:eastAsiaTheme="minorHAnsi" w:hAnsiTheme="minorHAnsi" w:cstheme="minorBidi"/>
        </w:rPr>
      </w:pPr>
      <w:r w:rsidRPr="008F7EF7">
        <w:t>Tale polizza decorrerà dalla data di inizio dei lavori e avrà termine alla data di emissione del certificato di collaudo provvisorio dei lavori progettati. La mancata presentazione della dichiarazione determinerà la decadenza dall’incarico e autorizzerà la sostituzione dell’Appaltatore.</w:t>
      </w:r>
    </w:p>
    <w:p w14:paraId="13C02B1E" w14:textId="3D93B685" w:rsidR="00897335" w:rsidRPr="008F7EF7" w:rsidRDefault="00897335" w:rsidP="0046269D">
      <w:pPr>
        <w:pStyle w:val="Paragrafoelenco"/>
        <w:numPr>
          <w:ilvl w:val="0"/>
          <w:numId w:val="16"/>
        </w:numPr>
        <w:spacing w:after="120" w:line="280" w:lineRule="exact"/>
        <w:ind w:right="140"/>
      </w:pPr>
      <w:r w:rsidRPr="008F7EF7">
        <w:t xml:space="preserve">L’Appaltatore si obbliga a rispondere e a manlevare </w:t>
      </w:r>
      <w:r w:rsidR="00CD200B" w:rsidRPr="008F7EF7">
        <w:t>il</w:t>
      </w:r>
      <w:r w:rsidRPr="008F7EF7">
        <w:t xml:space="preserve"> </w:t>
      </w:r>
      <w:r w:rsidR="004E74AA" w:rsidRPr="008F7EF7">
        <w:t xml:space="preserve">Soggetto </w:t>
      </w:r>
      <w:r w:rsidR="007473AF" w:rsidRPr="008F7EF7">
        <w:t>Attuatore Esterno</w:t>
      </w:r>
      <w:r w:rsidRPr="008F7EF7">
        <w:t xml:space="preserve"> da ogni pretesa di risarcimento avanzata dagli enti competenti o da soggetti terzi, compresi i dipendenti dell’Appaltatore e/o </w:t>
      </w:r>
      <w:r w:rsidR="00C513E7" w:rsidRPr="008F7EF7">
        <w:t>subappaltatore</w:t>
      </w:r>
      <w:r w:rsidRPr="008F7EF7">
        <w:t xml:space="preserve"> e/o subfornitore ovvero del </w:t>
      </w:r>
      <w:r w:rsidR="004E74AA" w:rsidRPr="008F7EF7">
        <w:t xml:space="preserve">Soggetto </w:t>
      </w:r>
      <w:r w:rsidR="007473AF" w:rsidRPr="008F7EF7">
        <w:t>Attuatore Esterno</w:t>
      </w:r>
      <w:r w:rsidRPr="008F7EF7">
        <w:t xml:space="preserve"> medesima, a mezzo di domanda giudiziale o stragiudiziale per qualunque titolo derivante o comunque connesso con l’esecuzione del presente Contratto Specifico, salvo che le pretese risarcitorie derivino da azioni e/o omissioni causate direttamente dal </w:t>
      </w:r>
      <w:r w:rsidR="004E74AA" w:rsidRPr="008F7EF7">
        <w:t xml:space="preserve">Soggetto </w:t>
      </w:r>
      <w:r w:rsidR="007473AF" w:rsidRPr="008F7EF7">
        <w:t>Attuatore Esterno</w:t>
      </w:r>
      <w:r w:rsidRPr="008F7EF7">
        <w:t xml:space="preserve">. </w:t>
      </w:r>
    </w:p>
    <w:p w14:paraId="4E42E6E1" w14:textId="66CDD093" w:rsidR="00897335" w:rsidRPr="008F7EF7" w:rsidRDefault="00897335" w:rsidP="0046269D">
      <w:pPr>
        <w:pStyle w:val="Paragrafoelenco"/>
        <w:numPr>
          <w:ilvl w:val="0"/>
          <w:numId w:val="16"/>
        </w:numPr>
        <w:spacing w:after="120" w:line="280" w:lineRule="exact"/>
        <w:ind w:right="140"/>
      </w:pPr>
      <w:r w:rsidRPr="008F7EF7">
        <w:t xml:space="preserve">L’Appaltatore risponderà direttamente e manleverà </w:t>
      </w:r>
      <w:r w:rsidR="00CD200B" w:rsidRPr="008F7EF7">
        <w:t>il</w:t>
      </w:r>
      <w:r w:rsidRPr="008F7EF7">
        <w:t xml:space="preserve"> </w:t>
      </w:r>
      <w:r w:rsidR="004E74AA" w:rsidRPr="008F7EF7">
        <w:t xml:space="preserve">Soggetto </w:t>
      </w:r>
      <w:r w:rsidR="007473AF" w:rsidRPr="008F7EF7">
        <w:t>Attuatore Esterno</w:t>
      </w:r>
      <w:r w:rsidRPr="008F7EF7">
        <w:t xml:space="preserve"> da ogni responsabilità od onere di qualsiasi natura derivanti da violazione da parte dell’Appaltatore, e/o dei suoi subappaltatori e/o subfornitori di leggi, decreti, regolamenti, disciplinari tecnici, ordini di autorità o enti locali, connessi e, in ogni caso, derivanti dall’esecuzione del presente contratto.</w:t>
      </w:r>
    </w:p>
    <w:p w14:paraId="77A01C6D" w14:textId="0CBD4CDD" w:rsidR="00897335" w:rsidRPr="008F7EF7" w:rsidRDefault="00897335" w:rsidP="0046269D">
      <w:pPr>
        <w:pStyle w:val="Paragrafoelenco"/>
        <w:numPr>
          <w:ilvl w:val="0"/>
          <w:numId w:val="16"/>
        </w:numPr>
        <w:spacing w:after="120" w:line="280" w:lineRule="exact"/>
        <w:ind w:right="140"/>
      </w:pPr>
      <w:r w:rsidRPr="008F7EF7">
        <w:t>Si precisa che l’Appaltatore si impegna espressamente a presentare evidenza del rinnovo delle suddette polizze fino alla scadenza del presente atto.</w:t>
      </w:r>
    </w:p>
    <w:p w14:paraId="5BC11BE0" w14:textId="77777777" w:rsidR="00BF394F" w:rsidRPr="008F7EF7" w:rsidRDefault="00BF394F" w:rsidP="00840066">
      <w:pPr>
        <w:pStyle w:val="Paragrafoelenco"/>
        <w:spacing w:after="120" w:line="280" w:lineRule="exact"/>
        <w:ind w:left="644" w:right="140" w:firstLine="0"/>
      </w:pPr>
    </w:p>
    <w:p w14:paraId="546F87DE" w14:textId="67CFB2DD" w:rsidR="00897335" w:rsidRPr="008F7EF7" w:rsidRDefault="00897335" w:rsidP="00840066">
      <w:pPr>
        <w:spacing w:after="120" w:line="280" w:lineRule="exact"/>
        <w:ind w:left="142" w:right="140"/>
        <w:jc w:val="center"/>
        <w:rPr>
          <w:b/>
        </w:rPr>
      </w:pPr>
      <w:r w:rsidRPr="008F7EF7">
        <w:rPr>
          <w:b/>
        </w:rPr>
        <w:t>Articolo 1</w:t>
      </w:r>
      <w:r w:rsidR="00F75AA3" w:rsidRPr="008F7EF7">
        <w:rPr>
          <w:b/>
        </w:rPr>
        <w:t>6</w:t>
      </w:r>
      <w:r w:rsidRPr="008F7EF7">
        <w:rPr>
          <w:b/>
        </w:rPr>
        <w:t xml:space="preserve"> -</w:t>
      </w:r>
      <w:r w:rsidR="00D04D95" w:rsidRPr="008F7EF7">
        <w:rPr>
          <w:b/>
        </w:rPr>
        <w:t xml:space="preserve"> </w:t>
      </w:r>
      <w:r w:rsidRPr="008F7EF7">
        <w:rPr>
          <w:b/>
        </w:rPr>
        <w:t>(Controlli e vigilanza sull’esecuzione del contratto)</w:t>
      </w:r>
    </w:p>
    <w:p w14:paraId="55BC3CAB" w14:textId="00C78374" w:rsidR="00897335" w:rsidRPr="008F7EF7" w:rsidRDefault="00897335" w:rsidP="0046269D">
      <w:pPr>
        <w:pStyle w:val="Paragrafoelenco"/>
        <w:numPr>
          <w:ilvl w:val="0"/>
          <w:numId w:val="17"/>
        </w:numPr>
        <w:spacing w:after="120" w:line="280" w:lineRule="exact"/>
        <w:ind w:right="140"/>
      </w:pPr>
      <w:r w:rsidRPr="008F7EF7">
        <w:t xml:space="preserve">In qualsiasi momento, ed anche senza preavviso, </w:t>
      </w:r>
      <w:r w:rsidR="00362536" w:rsidRPr="008F7EF7">
        <w:t>il</w:t>
      </w:r>
      <w:r w:rsidRPr="008F7EF7">
        <w:t xml:space="preserve"> </w:t>
      </w:r>
      <w:r w:rsidR="004E74AA" w:rsidRPr="008F7EF7">
        <w:t xml:space="preserve">Soggetto </w:t>
      </w:r>
      <w:r w:rsidR="007473AF" w:rsidRPr="008F7EF7">
        <w:t>Attuatore Esterno</w:t>
      </w:r>
      <w:r w:rsidRPr="008F7EF7">
        <w:t xml:space="preserve"> si riserva di effettuare verifiche e controlli circa la corretta osservanza di tutte le disposizioni contenute nel presente Contratto Specifico, nei documenti contrattuali allegati, nonché delle Condizioni Generali. </w:t>
      </w:r>
    </w:p>
    <w:p w14:paraId="317050FA" w14:textId="010AA9C6" w:rsidR="00897335" w:rsidRPr="008F7EF7" w:rsidRDefault="00897335" w:rsidP="0046269D">
      <w:pPr>
        <w:pStyle w:val="Paragrafoelenco"/>
        <w:numPr>
          <w:ilvl w:val="0"/>
          <w:numId w:val="17"/>
        </w:numPr>
        <w:spacing w:after="120" w:line="280" w:lineRule="exact"/>
        <w:ind w:right="140"/>
      </w:pPr>
      <w:r w:rsidRPr="008F7EF7">
        <w:t xml:space="preserve">L'Appaltatore, pertanto, si obbliga a prestare la più ampia collaborazione per consentire lo svolgimento delle suddette verifiche e controlli da parte del </w:t>
      </w:r>
      <w:r w:rsidR="004E74AA" w:rsidRPr="008F7EF7">
        <w:t xml:space="preserve">Soggetto </w:t>
      </w:r>
      <w:r w:rsidR="007473AF" w:rsidRPr="008F7EF7">
        <w:t>Attuatore Esterno</w:t>
      </w:r>
      <w:r w:rsidRPr="008F7EF7">
        <w:t>.</w:t>
      </w:r>
    </w:p>
    <w:p w14:paraId="3CDF4D07" w14:textId="111FBFFD" w:rsidR="00897335" w:rsidRPr="008F7EF7" w:rsidRDefault="00897335" w:rsidP="0046269D">
      <w:pPr>
        <w:pStyle w:val="Paragrafoelenco"/>
        <w:numPr>
          <w:ilvl w:val="0"/>
          <w:numId w:val="17"/>
        </w:numPr>
        <w:spacing w:after="120" w:line="280" w:lineRule="exact"/>
        <w:ind w:right="140"/>
      </w:pPr>
      <w:r w:rsidRPr="008F7EF7">
        <w:t xml:space="preserve">Qualora, a seguito dei controlli, dovessero risultare inadempimenti ovvero aspetti di non conformità alle previsioni contrattuali, fermo restando quanto previsto in materia di penali, nonché in tema di risoluzione del contratto e di risarcimento dell'eventuale maggior danno, l'Appaltatore deve provvedere ad eliminare le disfunzioni rilevate, con oneri a proprio totale ed esclusivo carico, entro il termine a tal fine indicato dal </w:t>
      </w:r>
      <w:r w:rsidR="004E74AA" w:rsidRPr="008F7EF7">
        <w:t xml:space="preserve">Soggetto </w:t>
      </w:r>
      <w:r w:rsidR="007473AF" w:rsidRPr="008F7EF7">
        <w:t>Attuatore Esterno</w:t>
      </w:r>
      <w:r w:rsidRPr="008F7EF7">
        <w:t xml:space="preserve">, pena in difetto l’applicazione delle penali. </w:t>
      </w:r>
    </w:p>
    <w:p w14:paraId="5D9AE6F3" w14:textId="0A150E96" w:rsidR="00897335" w:rsidRPr="008F7EF7" w:rsidRDefault="00897335" w:rsidP="0046269D">
      <w:pPr>
        <w:pStyle w:val="Paragrafoelenco"/>
        <w:numPr>
          <w:ilvl w:val="0"/>
          <w:numId w:val="17"/>
        </w:numPr>
        <w:spacing w:after="120" w:line="280" w:lineRule="exact"/>
        <w:ind w:right="140"/>
      </w:pPr>
      <w:r w:rsidRPr="008F7EF7">
        <w:t xml:space="preserve">I controlli e le verifiche effettuati dal </w:t>
      </w:r>
      <w:r w:rsidR="004E74AA" w:rsidRPr="008F7EF7">
        <w:t xml:space="preserve">Soggetto </w:t>
      </w:r>
      <w:r w:rsidR="007473AF" w:rsidRPr="008F7EF7">
        <w:t>Attuatore Esterno</w:t>
      </w:r>
      <w:r w:rsidRPr="008F7EF7">
        <w:t xml:space="preserve">, pur con esito positivo, non liberano l'Appaltatore dagli obblighi e dalle responsabilità riguardanti il presente Contratto Specifico.  </w:t>
      </w:r>
    </w:p>
    <w:p w14:paraId="1A9AD737" w14:textId="64DD4820" w:rsidR="00897335" w:rsidRPr="008F7EF7" w:rsidRDefault="00897335" w:rsidP="0046269D">
      <w:pPr>
        <w:pStyle w:val="Paragrafoelenco"/>
        <w:numPr>
          <w:ilvl w:val="0"/>
          <w:numId w:val="17"/>
        </w:numPr>
        <w:spacing w:after="120" w:line="280" w:lineRule="exact"/>
        <w:ind w:right="140"/>
      </w:pPr>
      <w:r w:rsidRPr="008F7EF7">
        <w:t xml:space="preserve">In ogni caso, l'Appaltatore è tenuto a fornire al </w:t>
      </w:r>
      <w:r w:rsidR="004E74AA" w:rsidRPr="008F7EF7">
        <w:t xml:space="preserve">Soggetto </w:t>
      </w:r>
      <w:r w:rsidR="007473AF" w:rsidRPr="008F7EF7">
        <w:t>Attuatore Esterno</w:t>
      </w:r>
      <w:r w:rsidRPr="008F7EF7">
        <w:t xml:space="preserve"> tutte le informazioni, le notizie, i chiarimenti, i dati, gli atti e i documenti funzionali alla verifica della corretta osservanza delle obbligazioni assunte in virtù e per effetto del presente Contratto Specifico. </w:t>
      </w:r>
    </w:p>
    <w:p w14:paraId="402A09B7" w14:textId="77777777" w:rsidR="00BF394F" w:rsidRPr="008F7EF7" w:rsidRDefault="00897335" w:rsidP="0046269D">
      <w:pPr>
        <w:pStyle w:val="Paragrafoelenco"/>
        <w:numPr>
          <w:ilvl w:val="0"/>
          <w:numId w:val="17"/>
        </w:numPr>
        <w:spacing w:after="120" w:line="280" w:lineRule="exact"/>
        <w:ind w:right="140"/>
      </w:pPr>
      <w:r w:rsidRPr="008F7EF7">
        <w:t xml:space="preserve">Il monitoraggio delle prestazioni eseguite, volta ad accertarne, in termini di quantità e qualità, la corrispondenza rispetto alle prescrizioni previste nei documenti contrattuali, sarà avviata dal RUP o dal DEC a seguito della ultimazione delle medesime prestazioni contrattuali nei termini ivi indicati. </w:t>
      </w:r>
    </w:p>
    <w:p w14:paraId="413F11C7" w14:textId="6275116A" w:rsidR="00897335" w:rsidRPr="008F7EF7" w:rsidRDefault="00897335" w:rsidP="00840066">
      <w:pPr>
        <w:pStyle w:val="Paragrafoelenco"/>
        <w:spacing w:after="120" w:line="280" w:lineRule="exact"/>
        <w:ind w:left="644" w:right="140" w:firstLine="0"/>
      </w:pPr>
      <w:r w:rsidRPr="008F7EF7">
        <w:t xml:space="preserve"> </w:t>
      </w:r>
    </w:p>
    <w:p w14:paraId="2B99CCFF" w14:textId="743283AF" w:rsidR="00897335" w:rsidRPr="007A5B7A" w:rsidRDefault="00897335" w:rsidP="00840066">
      <w:pPr>
        <w:spacing w:after="120" w:line="280" w:lineRule="exact"/>
        <w:ind w:left="142" w:right="140"/>
        <w:jc w:val="center"/>
        <w:rPr>
          <w:b/>
        </w:rPr>
      </w:pPr>
      <w:r w:rsidRPr="007A5B7A">
        <w:rPr>
          <w:b/>
        </w:rPr>
        <w:t>Articolo 1</w:t>
      </w:r>
      <w:r w:rsidR="00F75AA3" w:rsidRPr="007A5B7A">
        <w:rPr>
          <w:b/>
        </w:rPr>
        <w:t>7</w:t>
      </w:r>
      <w:r w:rsidRPr="007A5B7A">
        <w:rPr>
          <w:b/>
        </w:rPr>
        <w:t xml:space="preserve"> -</w:t>
      </w:r>
      <w:r w:rsidR="003E652F" w:rsidRPr="007A5B7A">
        <w:rPr>
          <w:b/>
        </w:rPr>
        <w:t xml:space="preserve"> </w:t>
      </w:r>
      <w:r w:rsidRPr="007A5B7A">
        <w:rPr>
          <w:b/>
        </w:rPr>
        <w:t>(Subappalto)</w:t>
      </w:r>
    </w:p>
    <w:p w14:paraId="4B58DB76" w14:textId="7AD2AF89" w:rsidR="00487695" w:rsidRPr="007A5B7A" w:rsidRDefault="00897335" w:rsidP="00CB6E6D">
      <w:pPr>
        <w:pStyle w:val="Paragrafoelenco"/>
        <w:numPr>
          <w:ilvl w:val="0"/>
          <w:numId w:val="34"/>
        </w:numPr>
        <w:spacing w:after="120" w:line="280" w:lineRule="exact"/>
        <w:ind w:right="140"/>
      </w:pPr>
      <w:r w:rsidRPr="007A5B7A">
        <w:t>L’Appaltatore in sede di offerta ha dichiarato di non ricorrere al subappalto.</w:t>
      </w:r>
    </w:p>
    <w:p w14:paraId="5FC61CFE" w14:textId="77777777" w:rsidR="004E1657" w:rsidRDefault="004E1657" w:rsidP="004E1657">
      <w:pPr>
        <w:spacing w:after="120" w:line="280" w:lineRule="exact"/>
        <w:ind w:left="142" w:right="140"/>
        <w:jc w:val="center"/>
        <w:rPr>
          <w:b/>
        </w:rPr>
      </w:pPr>
    </w:p>
    <w:p w14:paraId="66C04499" w14:textId="77ADC0B0" w:rsidR="00897335" w:rsidRPr="008F7EF7" w:rsidRDefault="00897335" w:rsidP="004E1657">
      <w:pPr>
        <w:spacing w:after="120" w:line="280" w:lineRule="exact"/>
        <w:ind w:left="142" w:right="140"/>
        <w:jc w:val="center"/>
        <w:rPr>
          <w:b/>
        </w:rPr>
      </w:pPr>
      <w:r w:rsidRPr="008F7EF7">
        <w:rPr>
          <w:b/>
        </w:rPr>
        <w:t>Articolo 1</w:t>
      </w:r>
      <w:r w:rsidR="00F75AA3" w:rsidRPr="008F7EF7">
        <w:rPr>
          <w:b/>
        </w:rPr>
        <w:t>8</w:t>
      </w:r>
      <w:r w:rsidRPr="008F7EF7">
        <w:rPr>
          <w:b/>
        </w:rPr>
        <w:t xml:space="preserve"> -</w:t>
      </w:r>
      <w:r w:rsidR="003E652F" w:rsidRPr="008F7EF7">
        <w:rPr>
          <w:b/>
        </w:rPr>
        <w:t xml:space="preserve"> </w:t>
      </w:r>
      <w:r w:rsidRPr="008F7EF7">
        <w:rPr>
          <w:b/>
        </w:rPr>
        <w:t>(Penali)</w:t>
      </w:r>
    </w:p>
    <w:p w14:paraId="1A31DBDC" w14:textId="26B30983" w:rsidR="00D02051" w:rsidRPr="008F7EF7" w:rsidRDefault="00275BDC" w:rsidP="0046269D">
      <w:pPr>
        <w:pStyle w:val="Paragrafoelenco"/>
        <w:numPr>
          <w:ilvl w:val="0"/>
          <w:numId w:val="18"/>
        </w:numPr>
        <w:spacing w:after="120" w:line="280" w:lineRule="exact"/>
        <w:ind w:right="140"/>
      </w:pPr>
      <w:r w:rsidRPr="008F7EF7">
        <w:t xml:space="preserve">A garanzia del corretto e tempestivo adempimento degli obblighi dell’Appaltatore assunti in forza del presente Contratto Specifico, </w:t>
      </w:r>
      <w:r w:rsidR="00427CDA" w:rsidRPr="008F7EF7">
        <w:t xml:space="preserve">il Soggetto </w:t>
      </w:r>
      <w:r w:rsidR="007473AF" w:rsidRPr="008F7EF7">
        <w:t>Attuatore Esterno</w:t>
      </w:r>
      <w:r w:rsidRPr="008F7EF7">
        <w:t xml:space="preserve"> applicherà, fatto salvo in ogni caso il diritto al risarcimento del maggior danno, </w:t>
      </w:r>
      <w:r w:rsidR="00D87FD2" w:rsidRPr="008F7EF7">
        <w:t>una penale</w:t>
      </w:r>
      <w:r w:rsidR="00F635F2" w:rsidRPr="008F7EF7">
        <w:t xml:space="preserve"> </w:t>
      </w:r>
      <w:r w:rsidRPr="008F7EF7">
        <w:t xml:space="preserve">pari </w:t>
      </w:r>
      <w:r w:rsidRPr="00F06079">
        <w:t>all’ </w:t>
      </w:r>
      <w:r w:rsidR="00FD6789" w:rsidRPr="00F06079">
        <w:t>1</w:t>
      </w:r>
      <w:r w:rsidR="005D7FA7" w:rsidRPr="00F06079">
        <w:t> </w:t>
      </w:r>
      <w:r w:rsidRPr="00F06079">
        <w:t>‰ (</w:t>
      </w:r>
      <w:r w:rsidR="00FD6789" w:rsidRPr="00F06079">
        <w:t>uno</w:t>
      </w:r>
      <w:r w:rsidRPr="00F06079">
        <w:t> per</w:t>
      </w:r>
      <w:r w:rsidR="004612A5" w:rsidRPr="00F06079">
        <w:t xml:space="preserve"> </w:t>
      </w:r>
      <w:r w:rsidRPr="00F06079">
        <w:t>mille)</w:t>
      </w:r>
      <w:r w:rsidRPr="008F7EF7">
        <w:t xml:space="preserve"> dell’importo netto contrattuale</w:t>
      </w:r>
      <w:r w:rsidR="00345F29" w:rsidRPr="008F7EF7">
        <w:t>,</w:t>
      </w:r>
      <w:r w:rsidR="00F635F2" w:rsidRPr="008F7EF7">
        <w:t xml:space="preserve"> </w:t>
      </w:r>
      <w:r w:rsidR="00D06049" w:rsidRPr="008F7EF7">
        <w:t>in conformità a quanto previsto da</w:t>
      </w:r>
      <w:r w:rsidR="00D84C82" w:rsidRPr="008F7EF7">
        <w:t xml:space="preserve">ll’articolo 50, </w:t>
      </w:r>
      <w:r w:rsidR="003E69D0" w:rsidRPr="008F7EF7">
        <w:t xml:space="preserve">co. </w:t>
      </w:r>
      <w:r w:rsidR="00D84C82" w:rsidRPr="008F7EF7">
        <w:t xml:space="preserve"> 4, del D.L. </w:t>
      </w:r>
      <w:r w:rsidR="007E6629" w:rsidRPr="008F7EF7">
        <w:t xml:space="preserve">n. </w:t>
      </w:r>
      <w:r w:rsidR="00D84C82" w:rsidRPr="008F7EF7">
        <w:t>77/2021, che deroga espressamente all’articolo 113-</w:t>
      </w:r>
      <w:r w:rsidR="00D84C82" w:rsidRPr="008F7EF7">
        <w:rPr>
          <w:i/>
          <w:iCs/>
        </w:rPr>
        <w:t xml:space="preserve">bis </w:t>
      </w:r>
      <w:r w:rsidR="00D84C82" w:rsidRPr="008F7EF7">
        <w:t xml:space="preserve">del Codice dei Contratti, </w:t>
      </w:r>
      <w:r w:rsidR="00F635F2" w:rsidRPr="008F7EF7">
        <w:t xml:space="preserve">alle condizioni e con le modalità stabilite e descritte agli articoli </w:t>
      </w:r>
      <w:r w:rsidR="0085683B" w:rsidRPr="008F7EF7">
        <w:t>1</w:t>
      </w:r>
      <w:r w:rsidR="00183290" w:rsidRPr="008F7EF7">
        <w:t>3</w:t>
      </w:r>
      <w:r w:rsidR="00F635F2" w:rsidRPr="008F7EF7">
        <w:t xml:space="preserve"> dell’Accordo Quadro e </w:t>
      </w:r>
      <w:r w:rsidR="00CB5038" w:rsidRPr="008F7EF7">
        <w:t>30</w:t>
      </w:r>
      <w:r w:rsidR="00F635F2" w:rsidRPr="008F7EF7">
        <w:t xml:space="preserve"> delle Condizioni Generali e qui da intendersi integralmente trascritti</w:t>
      </w:r>
      <w:r w:rsidR="0051672C" w:rsidRPr="008F7EF7">
        <w:t>.</w:t>
      </w:r>
    </w:p>
    <w:p w14:paraId="44069723" w14:textId="6D480381" w:rsidR="00D40535" w:rsidRPr="008F7EF7" w:rsidRDefault="00D40535" w:rsidP="0046269D">
      <w:pPr>
        <w:pStyle w:val="Paragrafoelenco"/>
        <w:numPr>
          <w:ilvl w:val="0"/>
          <w:numId w:val="18"/>
        </w:numPr>
        <w:tabs>
          <w:tab w:val="left" w:pos="709"/>
          <w:tab w:val="left" w:pos="833"/>
        </w:tabs>
        <w:suppressAutoHyphens/>
        <w:spacing w:after="120" w:line="280" w:lineRule="exact"/>
        <w:ind w:right="133"/>
        <w:rPr>
          <w:rFonts w:eastAsia="SimSun" w:cstheme="minorHAnsi"/>
          <w:kern w:val="1"/>
          <w:lang w:eastAsia="zh-CN" w:bidi="hi-IN"/>
        </w:rPr>
      </w:pPr>
      <w:r w:rsidRPr="008F7EF7">
        <w:rPr>
          <w:rFonts w:eastAsia="SimSun" w:cstheme="minorHAnsi"/>
          <w:kern w:val="1"/>
          <w:lang w:eastAsia="zh-CN" w:bidi="hi-IN"/>
        </w:rPr>
        <w:t>La</w:t>
      </w:r>
      <w:r w:rsidRPr="008F7EF7">
        <w:rPr>
          <w:rFonts w:eastAsia="SimSun" w:cstheme="minorHAnsi"/>
          <w:spacing w:val="-3"/>
          <w:kern w:val="1"/>
          <w:lang w:eastAsia="zh-CN" w:bidi="hi-IN"/>
        </w:rPr>
        <w:t xml:space="preserve"> </w:t>
      </w:r>
      <w:r w:rsidRPr="008F7EF7">
        <w:rPr>
          <w:rFonts w:eastAsia="SimSun" w:cstheme="minorHAnsi"/>
          <w:kern w:val="1"/>
          <w:lang w:eastAsia="zh-CN" w:bidi="hi-IN"/>
        </w:rPr>
        <w:t>penale,</w:t>
      </w:r>
      <w:r w:rsidRPr="008F7EF7">
        <w:rPr>
          <w:rFonts w:eastAsia="SimSun" w:cstheme="minorHAnsi"/>
          <w:spacing w:val="-3"/>
          <w:kern w:val="1"/>
          <w:lang w:eastAsia="zh-CN" w:bidi="hi-IN"/>
        </w:rPr>
        <w:t xml:space="preserve"> </w:t>
      </w:r>
      <w:r w:rsidRPr="008F7EF7">
        <w:rPr>
          <w:rFonts w:eastAsia="SimSun" w:cstheme="minorHAnsi"/>
          <w:kern w:val="1"/>
          <w:lang w:eastAsia="zh-CN" w:bidi="hi-IN"/>
        </w:rPr>
        <w:t>nella</w:t>
      </w:r>
      <w:r w:rsidRPr="008F7EF7">
        <w:rPr>
          <w:rFonts w:eastAsia="SimSun" w:cstheme="minorHAnsi"/>
          <w:spacing w:val="-3"/>
          <w:kern w:val="1"/>
          <w:lang w:eastAsia="zh-CN" w:bidi="hi-IN"/>
        </w:rPr>
        <w:t xml:space="preserve"> </w:t>
      </w:r>
      <w:r w:rsidRPr="008F7EF7">
        <w:rPr>
          <w:rFonts w:eastAsia="SimSun" w:cstheme="minorHAnsi"/>
          <w:kern w:val="1"/>
          <w:lang w:eastAsia="zh-CN" w:bidi="hi-IN"/>
        </w:rPr>
        <w:t>stessa</w:t>
      </w:r>
      <w:r w:rsidRPr="008F7EF7">
        <w:rPr>
          <w:rFonts w:eastAsia="SimSun" w:cstheme="minorHAnsi"/>
          <w:spacing w:val="-3"/>
          <w:kern w:val="1"/>
          <w:lang w:eastAsia="zh-CN" w:bidi="hi-IN"/>
        </w:rPr>
        <w:t xml:space="preserve"> </w:t>
      </w:r>
      <w:r w:rsidRPr="008F7EF7">
        <w:rPr>
          <w:rFonts w:eastAsia="SimSun" w:cstheme="minorHAnsi"/>
          <w:kern w:val="1"/>
          <w:lang w:eastAsia="zh-CN" w:bidi="hi-IN"/>
        </w:rPr>
        <w:t>misura</w:t>
      </w:r>
      <w:r w:rsidRPr="008F7EF7">
        <w:rPr>
          <w:rFonts w:eastAsia="SimSun" w:cstheme="minorHAnsi"/>
          <w:spacing w:val="-3"/>
          <w:kern w:val="1"/>
          <w:lang w:eastAsia="zh-CN" w:bidi="hi-IN"/>
        </w:rPr>
        <w:t xml:space="preserve"> </w:t>
      </w:r>
      <w:r w:rsidRPr="008F7EF7">
        <w:rPr>
          <w:rFonts w:eastAsia="SimSun" w:cstheme="minorHAnsi"/>
          <w:kern w:val="1"/>
          <w:lang w:eastAsia="zh-CN" w:bidi="hi-IN"/>
        </w:rPr>
        <w:t>percentuale</w:t>
      </w:r>
      <w:r w:rsidRPr="008F7EF7">
        <w:rPr>
          <w:rFonts w:eastAsia="SimSun" w:cstheme="minorHAnsi"/>
          <w:spacing w:val="-2"/>
          <w:kern w:val="1"/>
          <w:lang w:eastAsia="zh-CN" w:bidi="hi-IN"/>
        </w:rPr>
        <w:t xml:space="preserve"> </w:t>
      </w:r>
      <w:r w:rsidRPr="008F7EF7">
        <w:rPr>
          <w:rFonts w:eastAsia="SimSun" w:cstheme="minorHAnsi"/>
          <w:kern w:val="1"/>
          <w:lang w:eastAsia="zh-CN" w:bidi="hi-IN"/>
        </w:rPr>
        <w:t>di</w:t>
      </w:r>
      <w:r w:rsidRPr="008F7EF7">
        <w:rPr>
          <w:rFonts w:eastAsia="SimSun" w:cstheme="minorHAnsi"/>
          <w:spacing w:val="-2"/>
          <w:kern w:val="1"/>
          <w:lang w:eastAsia="zh-CN" w:bidi="hi-IN"/>
        </w:rPr>
        <w:t xml:space="preserve"> </w:t>
      </w:r>
      <w:r w:rsidRPr="008F7EF7">
        <w:rPr>
          <w:rFonts w:eastAsia="SimSun" w:cstheme="minorHAnsi"/>
          <w:kern w:val="1"/>
          <w:lang w:eastAsia="zh-CN" w:bidi="hi-IN"/>
        </w:rPr>
        <w:t>cui</w:t>
      </w:r>
      <w:r w:rsidRPr="008F7EF7">
        <w:rPr>
          <w:rFonts w:eastAsia="SimSun" w:cstheme="minorHAnsi"/>
          <w:spacing w:val="-2"/>
          <w:kern w:val="1"/>
          <w:lang w:eastAsia="zh-CN" w:bidi="hi-IN"/>
        </w:rPr>
        <w:t xml:space="preserve"> </w:t>
      </w:r>
      <w:r w:rsidRPr="008F7EF7">
        <w:rPr>
          <w:rFonts w:eastAsia="SimSun" w:cstheme="minorHAnsi"/>
          <w:kern w:val="1"/>
          <w:lang w:eastAsia="zh-CN" w:bidi="hi-IN"/>
        </w:rPr>
        <w:t>al</w:t>
      </w:r>
      <w:r w:rsidRPr="008F7EF7">
        <w:rPr>
          <w:rFonts w:eastAsia="SimSun" w:cstheme="minorHAnsi"/>
          <w:spacing w:val="-3"/>
          <w:kern w:val="1"/>
          <w:lang w:eastAsia="zh-CN" w:bidi="hi-IN"/>
        </w:rPr>
        <w:t xml:space="preserve"> </w:t>
      </w:r>
      <w:r w:rsidR="003E69D0" w:rsidRPr="008F7EF7">
        <w:rPr>
          <w:rFonts w:eastAsia="SimSun" w:cstheme="minorHAnsi"/>
          <w:kern w:val="1"/>
          <w:lang w:eastAsia="zh-CN" w:bidi="hi-IN"/>
        </w:rPr>
        <w:t xml:space="preserve">co. </w:t>
      </w:r>
      <w:r w:rsidRPr="008F7EF7">
        <w:rPr>
          <w:rFonts w:eastAsia="SimSun" w:cstheme="minorHAnsi"/>
          <w:spacing w:val="-2"/>
          <w:kern w:val="1"/>
          <w:lang w:eastAsia="zh-CN" w:bidi="hi-IN"/>
        </w:rPr>
        <w:t xml:space="preserve"> </w:t>
      </w:r>
      <w:r w:rsidRPr="008F7EF7">
        <w:rPr>
          <w:rFonts w:eastAsia="SimSun" w:cstheme="minorHAnsi"/>
          <w:kern w:val="1"/>
          <w:lang w:eastAsia="zh-CN" w:bidi="hi-IN"/>
        </w:rPr>
        <w:t>1,</w:t>
      </w:r>
      <w:r w:rsidRPr="008F7EF7">
        <w:rPr>
          <w:rFonts w:eastAsia="SimSun" w:cstheme="minorHAnsi"/>
          <w:spacing w:val="-3"/>
          <w:kern w:val="1"/>
          <w:lang w:eastAsia="zh-CN" w:bidi="hi-IN"/>
        </w:rPr>
        <w:t xml:space="preserve"> </w:t>
      </w:r>
      <w:r w:rsidRPr="008F7EF7">
        <w:rPr>
          <w:rFonts w:eastAsia="SimSun" w:cstheme="minorHAnsi"/>
          <w:kern w:val="1"/>
          <w:lang w:eastAsia="zh-CN" w:bidi="hi-IN"/>
        </w:rPr>
        <w:t>trova</w:t>
      </w:r>
      <w:r w:rsidRPr="008F7EF7">
        <w:rPr>
          <w:rFonts w:eastAsia="SimSun" w:cstheme="minorHAnsi"/>
          <w:spacing w:val="-3"/>
          <w:kern w:val="1"/>
          <w:lang w:eastAsia="zh-CN" w:bidi="hi-IN"/>
        </w:rPr>
        <w:t xml:space="preserve"> </w:t>
      </w:r>
      <w:r w:rsidRPr="008F7EF7">
        <w:rPr>
          <w:rFonts w:eastAsia="SimSun" w:cstheme="minorHAnsi"/>
          <w:kern w:val="1"/>
          <w:lang w:eastAsia="zh-CN" w:bidi="hi-IN"/>
        </w:rPr>
        <w:t>applicazione</w:t>
      </w:r>
      <w:r w:rsidRPr="008F7EF7">
        <w:rPr>
          <w:rFonts w:eastAsia="SimSun" w:cstheme="minorHAnsi"/>
          <w:spacing w:val="-2"/>
          <w:kern w:val="1"/>
          <w:lang w:eastAsia="zh-CN" w:bidi="hi-IN"/>
        </w:rPr>
        <w:t xml:space="preserve"> </w:t>
      </w:r>
      <w:r w:rsidRPr="008F7EF7">
        <w:rPr>
          <w:rFonts w:eastAsia="SimSun" w:cstheme="minorHAnsi"/>
          <w:kern w:val="1"/>
          <w:lang w:eastAsia="zh-CN" w:bidi="hi-IN"/>
        </w:rPr>
        <w:t>anche</w:t>
      </w:r>
      <w:r w:rsidRPr="008F7EF7">
        <w:rPr>
          <w:rFonts w:eastAsia="SimSun" w:cstheme="minorHAnsi"/>
          <w:spacing w:val="-2"/>
          <w:kern w:val="1"/>
          <w:lang w:eastAsia="zh-CN" w:bidi="hi-IN"/>
        </w:rPr>
        <w:t xml:space="preserve"> </w:t>
      </w:r>
      <w:r w:rsidRPr="008F7EF7">
        <w:rPr>
          <w:rFonts w:eastAsia="SimSun" w:cstheme="minorHAnsi"/>
          <w:kern w:val="1"/>
          <w:lang w:eastAsia="zh-CN" w:bidi="hi-IN"/>
        </w:rPr>
        <w:t xml:space="preserve">in </w:t>
      </w:r>
      <w:r w:rsidRPr="008F7EF7">
        <w:rPr>
          <w:rFonts w:eastAsia="SimSun" w:cstheme="minorHAnsi"/>
          <w:spacing w:val="-2"/>
          <w:kern w:val="1"/>
          <w:lang w:eastAsia="zh-CN" w:bidi="hi-IN"/>
        </w:rPr>
        <w:t>caso</w:t>
      </w:r>
      <w:r w:rsidRPr="008F7EF7">
        <w:rPr>
          <w:rFonts w:eastAsia="SimSun" w:cstheme="minorHAnsi"/>
          <w:kern w:val="1"/>
          <w:lang w:eastAsia="zh-CN" w:bidi="hi-IN"/>
        </w:rPr>
        <w:t xml:space="preserve"> di</w:t>
      </w:r>
      <w:r w:rsidRPr="008F7EF7">
        <w:rPr>
          <w:rFonts w:eastAsia="SimSun" w:cstheme="minorHAnsi"/>
          <w:spacing w:val="-3"/>
          <w:kern w:val="1"/>
          <w:lang w:eastAsia="zh-CN" w:bidi="hi-IN"/>
        </w:rPr>
        <w:t xml:space="preserve"> </w:t>
      </w:r>
      <w:r w:rsidRPr="008F7EF7">
        <w:rPr>
          <w:rFonts w:eastAsia="SimSun" w:cstheme="minorHAnsi"/>
          <w:kern w:val="1"/>
          <w:lang w:eastAsia="zh-CN" w:bidi="hi-IN"/>
        </w:rPr>
        <w:t>ritardo:</w:t>
      </w:r>
    </w:p>
    <w:p w14:paraId="4BE0F580" w14:textId="6C92E87D" w:rsidR="005B02BD" w:rsidRPr="008F7EF7" w:rsidRDefault="00D40535" w:rsidP="0021431B">
      <w:pPr>
        <w:pStyle w:val="Paragrafoelenco"/>
        <w:numPr>
          <w:ilvl w:val="0"/>
          <w:numId w:val="46"/>
        </w:numPr>
        <w:spacing w:after="120" w:line="280" w:lineRule="exact"/>
        <w:ind w:right="140"/>
        <w:rPr>
          <w:b/>
          <w:bCs/>
        </w:rPr>
      </w:pPr>
      <w:r w:rsidRPr="008F7EF7">
        <w:t>nell’avvio dell’esecuzione del Contratto Specifico rispetto alla data fissata dal DEC;</w:t>
      </w:r>
    </w:p>
    <w:p w14:paraId="10371CE6" w14:textId="38CE5D20" w:rsidR="005B02BD" w:rsidRPr="008F7EF7" w:rsidRDefault="00D40535" w:rsidP="0021431B">
      <w:pPr>
        <w:pStyle w:val="Paragrafoelenco"/>
        <w:numPr>
          <w:ilvl w:val="0"/>
          <w:numId w:val="46"/>
        </w:numPr>
        <w:spacing w:after="120" w:line="280" w:lineRule="exact"/>
        <w:ind w:right="140"/>
        <w:rPr>
          <w:b/>
          <w:bCs/>
        </w:rPr>
      </w:pPr>
      <w:r w:rsidRPr="008F7EF7">
        <w:rPr>
          <w:rFonts w:eastAsia="Gill Sans MT" w:cstheme="minorHAnsi"/>
        </w:rPr>
        <w:t xml:space="preserve">nell’avvio </w:t>
      </w:r>
      <w:r w:rsidRPr="008F7EF7">
        <w:rPr>
          <w:rFonts w:eastAsia="Gill Sans MT" w:cstheme="minorHAnsi"/>
          <w:spacing w:val="-1"/>
        </w:rPr>
        <w:t>dell’esecuzione del Contratto</w:t>
      </w:r>
      <w:r w:rsidRPr="008F7EF7">
        <w:rPr>
          <w:rFonts w:eastAsia="Gill Sans MT" w:cstheme="minorHAnsi"/>
          <w:spacing w:val="1"/>
        </w:rPr>
        <w:t xml:space="preserve"> Specifico </w:t>
      </w:r>
      <w:r w:rsidRPr="008F7EF7">
        <w:rPr>
          <w:rFonts w:eastAsia="Gill Sans MT" w:cstheme="minorHAnsi"/>
        </w:rPr>
        <w:t>per cause imputabili all’Appaltatore che non abbia effettuato gli adempimenti prescritti;</w:t>
      </w:r>
    </w:p>
    <w:p w14:paraId="2D5C5E86" w14:textId="77777777" w:rsidR="005B02BD" w:rsidRPr="008F7EF7" w:rsidRDefault="00D40535" w:rsidP="0021431B">
      <w:pPr>
        <w:pStyle w:val="Paragrafoelenco"/>
        <w:numPr>
          <w:ilvl w:val="0"/>
          <w:numId w:val="46"/>
        </w:numPr>
        <w:spacing w:after="120" w:line="280" w:lineRule="exact"/>
        <w:ind w:right="140"/>
        <w:rPr>
          <w:b/>
          <w:bCs/>
        </w:rPr>
      </w:pPr>
      <w:r w:rsidRPr="008F7EF7">
        <w:rPr>
          <w:rFonts w:cstheme="minorHAnsi"/>
          <w:spacing w:val="-1"/>
        </w:rPr>
        <w:t>nel rispetto delle singole scadenze temporali intermedie;</w:t>
      </w:r>
    </w:p>
    <w:p w14:paraId="4BA312A5" w14:textId="319EF472" w:rsidR="005B02BD" w:rsidRPr="008F7EF7" w:rsidRDefault="00D40535" w:rsidP="0021431B">
      <w:pPr>
        <w:pStyle w:val="Paragrafoelenco"/>
        <w:numPr>
          <w:ilvl w:val="0"/>
          <w:numId w:val="46"/>
        </w:numPr>
        <w:spacing w:after="120" w:line="280" w:lineRule="exact"/>
        <w:ind w:right="140"/>
        <w:rPr>
          <w:b/>
          <w:bCs/>
        </w:rPr>
      </w:pPr>
      <w:r w:rsidRPr="008F7EF7">
        <w:rPr>
          <w:rFonts w:cstheme="minorHAnsi"/>
          <w:spacing w:val="-1"/>
        </w:rPr>
        <w:t>nella</w:t>
      </w:r>
      <w:r w:rsidRPr="008F7EF7">
        <w:rPr>
          <w:rFonts w:cstheme="minorHAnsi"/>
          <w:spacing w:val="-2"/>
        </w:rPr>
        <w:t xml:space="preserve"> </w:t>
      </w:r>
      <w:r w:rsidRPr="008F7EF7">
        <w:rPr>
          <w:rFonts w:cstheme="minorHAnsi"/>
          <w:spacing w:val="-1"/>
        </w:rPr>
        <w:t>ripresa</w:t>
      </w:r>
      <w:r w:rsidRPr="008F7EF7">
        <w:rPr>
          <w:rFonts w:cstheme="minorHAnsi"/>
          <w:spacing w:val="1"/>
        </w:rPr>
        <w:t xml:space="preserve"> </w:t>
      </w:r>
      <w:r w:rsidRPr="008F7EF7">
        <w:rPr>
          <w:rFonts w:cstheme="minorHAnsi"/>
          <w:spacing w:val="-1"/>
        </w:rPr>
        <w:t xml:space="preserve">dell’esecuzione del </w:t>
      </w:r>
      <w:r w:rsidRPr="008F7EF7">
        <w:rPr>
          <w:rFonts w:eastAsia="Gill Sans MT" w:cstheme="minorHAnsi"/>
          <w:spacing w:val="-1"/>
        </w:rPr>
        <w:t>Contratto</w:t>
      </w:r>
      <w:r w:rsidRPr="008F7EF7">
        <w:rPr>
          <w:rFonts w:eastAsia="Gill Sans MT" w:cstheme="minorHAnsi"/>
          <w:spacing w:val="1"/>
        </w:rPr>
        <w:t xml:space="preserve"> Specifico </w:t>
      </w:r>
      <w:r w:rsidRPr="008F7EF7">
        <w:rPr>
          <w:rFonts w:cstheme="minorHAnsi"/>
          <w:spacing w:val="-1"/>
        </w:rPr>
        <w:t>successiva ad</w:t>
      </w:r>
      <w:r w:rsidRPr="008F7EF7">
        <w:rPr>
          <w:spacing w:val="-1"/>
        </w:rPr>
        <w:t xml:space="preserve"> </w:t>
      </w:r>
      <w:r w:rsidRPr="008F7EF7">
        <w:rPr>
          <w:rFonts w:cstheme="minorHAnsi"/>
          <w:spacing w:val="-1"/>
        </w:rPr>
        <w:t>un verbale</w:t>
      </w:r>
      <w:r w:rsidRPr="008F7EF7">
        <w:rPr>
          <w:rFonts w:cstheme="minorHAnsi"/>
          <w:spacing w:val="-2"/>
        </w:rPr>
        <w:t xml:space="preserve"> </w:t>
      </w:r>
      <w:r w:rsidRPr="008F7EF7">
        <w:rPr>
          <w:rFonts w:cstheme="minorHAnsi"/>
          <w:spacing w:val="-1"/>
        </w:rPr>
        <w:t>di</w:t>
      </w:r>
      <w:r w:rsidRPr="008F7EF7">
        <w:rPr>
          <w:rFonts w:cstheme="minorHAnsi"/>
          <w:spacing w:val="-2"/>
        </w:rPr>
        <w:t xml:space="preserve"> </w:t>
      </w:r>
      <w:r w:rsidRPr="008F7EF7">
        <w:rPr>
          <w:rFonts w:cstheme="minorHAnsi"/>
          <w:spacing w:val="-1"/>
        </w:rPr>
        <w:t>sospensione,</w:t>
      </w:r>
      <w:r w:rsidRPr="008F7EF7">
        <w:rPr>
          <w:rFonts w:cstheme="minorHAnsi"/>
        </w:rPr>
        <w:t xml:space="preserve"> </w:t>
      </w:r>
      <w:r w:rsidRPr="008F7EF7">
        <w:rPr>
          <w:rFonts w:cstheme="minorHAnsi"/>
          <w:spacing w:val="-1"/>
        </w:rPr>
        <w:t>rispetto alla</w:t>
      </w:r>
      <w:r w:rsidRPr="008F7EF7">
        <w:rPr>
          <w:rFonts w:cstheme="minorHAnsi"/>
          <w:spacing w:val="-3"/>
        </w:rPr>
        <w:t xml:space="preserve"> </w:t>
      </w:r>
      <w:r w:rsidRPr="008F7EF7">
        <w:rPr>
          <w:rFonts w:cstheme="minorHAnsi"/>
          <w:spacing w:val="-1"/>
        </w:rPr>
        <w:t>data</w:t>
      </w:r>
      <w:r w:rsidRPr="008F7EF7">
        <w:rPr>
          <w:rFonts w:cstheme="minorHAnsi"/>
          <w:spacing w:val="1"/>
        </w:rPr>
        <w:t xml:space="preserve"> </w:t>
      </w:r>
      <w:r w:rsidRPr="008F7EF7">
        <w:rPr>
          <w:rFonts w:cstheme="minorHAnsi"/>
          <w:spacing w:val="-1"/>
        </w:rPr>
        <w:t>fissata</w:t>
      </w:r>
      <w:r w:rsidRPr="008F7EF7">
        <w:rPr>
          <w:rFonts w:cstheme="minorHAnsi"/>
          <w:spacing w:val="1"/>
        </w:rPr>
        <w:t xml:space="preserve"> </w:t>
      </w:r>
      <w:r w:rsidRPr="008F7EF7">
        <w:rPr>
          <w:rFonts w:cstheme="minorHAnsi"/>
          <w:spacing w:val="-1"/>
        </w:rPr>
        <w:t>dal DEC o dal RUP;</w:t>
      </w:r>
    </w:p>
    <w:p w14:paraId="4A0F2739" w14:textId="4DF4361F" w:rsidR="00D40535" w:rsidRPr="008F7EF7" w:rsidRDefault="00D40535" w:rsidP="0021431B">
      <w:pPr>
        <w:pStyle w:val="Paragrafoelenco"/>
        <w:numPr>
          <w:ilvl w:val="0"/>
          <w:numId w:val="46"/>
        </w:numPr>
        <w:spacing w:after="120" w:line="280" w:lineRule="exact"/>
        <w:ind w:right="140"/>
        <w:rPr>
          <w:b/>
          <w:bCs/>
        </w:rPr>
      </w:pPr>
      <w:r w:rsidRPr="008F7EF7">
        <w:rPr>
          <w:rFonts w:cstheme="minorHAnsi"/>
          <w:spacing w:val="-1"/>
        </w:rPr>
        <w:t>nel rispetto</w:t>
      </w:r>
      <w:r w:rsidRPr="008F7EF7">
        <w:rPr>
          <w:rFonts w:cstheme="minorHAnsi"/>
        </w:rPr>
        <w:t xml:space="preserve"> </w:t>
      </w:r>
      <w:r w:rsidRPr="008F7EF7">
        <w:rPr>
          <w:rFonts w:cstheme="minorHAnsi"/>
          <w:spacing w:val="-1"/>
        </w:rPr>
        <w:t>dei</w:t>
      </w:r>
      <w:r w:rsidRPr="008F7EF7">
        <w:rPr>
          <w:rFonts w:cstheme="minorHAnsi"/>
        </w:rPr>
        <w:t xml:space="preserve"> </w:t>
      </w:r>
      <w:r w:rsidRPr="008F7EF7">
        <w:rPr>
          <w:rFonts w:cstheme="minorHAnsi"/>
          <w:spacing w:val="-1"/>
        </w:rPr>
        <w:t>termini imposti</w:t>
      </w:r>
      <w:r w:rsidRPr="008F7EF7">
        <w:rPr>
          <w:rFonts w:cstheme="minorHAnsi"/>
        </w:rPr>
        <w:t xml:space="preserve"> </w:t>
      </w:r>
      <w:r w:rsidRPr="008F7EF7">
        <w:rPr>
          <w:rFonts w:cstheme="minorHAnsi"/>
          <w:spacing w:val="-1"/>
        </w:rPr>
        <w:t>dal RUP o dal</w:t>
      </w:r>
      <w:r w:rsidRPr="008F7EF7">
        <w:rPr>
          <w:rFonts w:cstheme="minorHAnsi"/>
          <w:spacing w:val="-2"/>
        </w:rPr>
        <w:t xml:space="preserve"> </w:t>
      </w:r>
      <w:r w:rsidRPr="008F7EF7">
        <w:rPr>
          <w:rFonts w:cstheme="minorHAnsi"/>
          <w:spacing w:val="-1"/>
        </w:rPr>
        <w:t>DEC per il ripristino</w:t>
      </w:r>
      <w:r w:rsidRPr="008F7EF7">
        <w:rPr>
          <w:rFonts w:cstheme="minorHAnsi"/>
          <w:spacing w:val="-3"/>
        </w:rPr>
        <w:t xml:space="preserve"> </w:t>
      </w:r>
      <w:r w:rsidRPr="008F7EF7">
        <w:rPr>
          <w:rFonts w:cstheme="minorHAnsi"/>
        </w:rPr>
        <w:t xml:space="preserve">dell’esecuzione del </w:t>
      </w:r>
      <w:r w:rsidRPr="008F7EF7">
        <w:rPr>
          <w:rFonts w:eastAsia="Gill Sans MT" w:cstheme="minorHAnsi"/>
          <w:spacing w:val="-1"/>
        </w:rPr>
        <w:t>Contratto</w:t>
      </w:r>
      <w:r w:rsidRPr="008F7EF7">
        <w:rPr>
          <w:rFonts w:eastAsia="Gill Sans MT" w:cstheme="minorHAnsi"/>
          <w:spacing w:val="1"/>
        </w:rPr>
        <w:t xml:space="preserve"> Specifico</w:t>
      </w:r>
      <w:r w:rsidRPr="008F7EF7">
        <w:rPr>
          <w:spacing w:val="1"/>
        </w:rPr>
        <w:t xml:space="preserve"> </w:t>
      </w:r>
      <w:r w:rsidRPr="008F7EF7">
        <w:rPr>
          <w:rFonts w:cstheme="minorHAnsi"/>
        </w:rPr>
        <w:t>relativo alle eventuali attività di indagini a supporto della progettazione</w:t>
      </w:r>
      <w:r w:rsidRPr="008F7EF7">
        <w:rPr>
          <w:rFonts w:cstheme="minorHAnsi"/>
          <w:spacing w:val="-1"/>
        </w:rPr>
        <w:t>.</w:t>
      </w:r>
    </w:p>
    <w:p w14:paraId="2D4972D8" w14:textId="187593E2" w:rsidR="00D40535" w:rsidRPr="008F7EF7" w:rsidRDefault="00D84C82" w:rsidP="0046269D">
      <w:pPr>
        <w:pStyle w:val="Paragrafoelenco"/>
        <w:numPr>
          <w:ilvl w:val="0"/>
          <w:numId w:val="18"/>
        </w:numPr>
        <w:spacing w:after="120" w:line="280" w:lineRule="exact"/>
        <w:ind w:right="140"/>
      </w:pPr>
      <w:r w:rsidRPr="008F7EF7">
        <w:t>Le penali di cui sopra si applicano</w:t>
      </w:r>
      <w:r w:rsidR="00CB40DA" w:rsidRPr="008F7EF7">
        <w:t>, inoltre,</w:t>
      </w:r>
      <w:r w:rsidRPr="008F7EF7">
        <w:t xml:space="preserve"> </w:t>
      </w:r>
      <w:r w:rsidR="00CB40DA" w:rsidRPr="008F7EF7">
        <w:t>nelle</w:t>
      </w:r>
      <w:r w:rsidRPr="008F7EF7">
        <w:t xml:space="preserve"> ipotesi di inadempimento dell’Appaltatore agli obblighi </w:t>
      </w:r>
      <w:r w:rsidR="003F170E" w:rsidRPr="008F7EF7">
        <w:t>derivanti dalle specifiche disposizioni applicabili agli appalti finanziati, in tutto o in parte, con le risorse PNRR</w:t>
      </w:r>
      <w:r w:rsidR="00237C50" w:rsidRPr="008F7EF7">
        <w:t xml:space="preserve">, nonché agli ulteriori obblighi </w:t>
      </w:r>
      <w:r w:rsidR="00695033" w:rsidRPr="008F7EF7">
        <w:t>previsti</w:t>
      </w:r>
      <w:r w:rsidRPr="008F7EF7">
        <w:t xml:space="preserve"> al precedente articolo </w:t>
      </w:r>
      <w:r w:rsidR="00237C50" w:rsidRPr="008F7EF7">
        <w:t>9</w:t>
      </w:r>
      <w:r w:rsidRPr="008F7EF7">
        <w:t>,</w:t>
      </w:r>
      <w:r w:rsidR="00FB5291" w:rsidRPr="008F7EF7">
        <w:t xml:space="preserve"> rispettivamente,</w:t>
      </w:r>
      <w:r w:rsidRPr="008F7EF7">
        <w:t xml:space="preserve"> paragraf</w:t>
      </w:r>
      <w:r w:rsidR="00B62884" w:rsidRPr="008F7EF7">
        <w:t>i</w:t>
      </w:r>
      <w:r w:rsidRPr="008F7EF7">
        <w:t xml:space="preserve"> </w:t>
      </w:r>
      <w:r w:rsidR="00695033" w:rsidRPr="008F7EF7">
        <w:t>9</w:t>
      </w:r>
      <w:r w:rsidR="008F6764" w:rsidRPr="008F7EF7">
        <w:t>.</w:t>
      </w:r>
      <w:r w:rsidR="00B62884" w:rsidRPr="008F7EF7">
        <w:t>a</w:t>
      </w:r>
      <w:r w:rsidR="00D7281B" w:rsidRPr="008F7EF7">
        <w:t>)</w:t>
      </w:r>
      <w:r w:rsidR="00695033" w:rsidRPr="008F7EF7">
        <w:t>, 9</w:t>
      </w:r>
      <w:r w:rsidR="008F6764" w:rsidRPr="008F7EF7">
        <w:t>.</w:t>
      </w:r>
      <w:r w:rsidRPr="008F7EF7">
        <w:t>b)</w:t>
      </w:r>
      <w:r w:rsidR="00695033" w:rsidRPr="008F7EF7">
        <w:t>, 9</w:t>
      </w:r>
      <w:r w:rsidR="008F6764" w:rsidRPr="008F7EF7">
        <w:t>.</w:t>
      </w:r>
      <w:r w:rsidR="00695033" w:rsidRPr="008F7EF7">
        <w:t>c) e 9</w:t>
      </w:r>
      <w:r w:rsidR="008F6764" w:rsidRPr="008F7EF7">
        <w:t>.</w:t>
      </w:r>
      <w:r w:rsidR="00695033" w:rsidRPr="008F7EF7">
        <w:t>d</w:t>
      </w:r>
      <w:r w:rsidRPr="008F7EF7">
        <w:t xml:space="preserve">) del presente Contratto </w:t>
      </w:r>
      <w:r w:rsidR="008A50B0" w:rsidRPr="008F7EF7">
        <w:t>S</w:t>
      </w:r>
      <w:r w:rsidRPr="008F7EF7">
        <w:t>pecifico.</w:t>
      </w:r>
    </w:p>
    <w:p w14:paraId="0A399F0E" w14:textId="731748FF" w:rsidR="004E28B5" w:rsidRPr="008F7EF7" w:rsidRDefault="00752BC0" w:rsidP="0046269D">
      <w:pPr>
        <w:pStyle w:val="Paragrafoelenco"/>
        <w:numPr>
          <w:ilvl w:val="0"/>
          <w:numId w:val="18"/>
        </w:numPr>
        <w:spacing w:after="120" w:line="280" w:lineRule="exact"/>
        <w:ind w:right="140"/>
      </w:pPr>
      <w:r w:rsidRPr="008F7EF7">
        <w:t>I</w:t>
      </w:r>
      <w:r w:rsidR="00F85551" w:rsidRPr="008F7EF7">
        <w:t>l</w:t>
      </w:r>
      <w:r w:rsidR="00F85551" w:rsidRPr="008F7EF7" w:rsidDel="00752BC0">
        <w:t xml:space="preserve"> </w:t>
      </w:r>
      <w:r w:rsidR="00F85551" w:rsidRPr="008F7EF7">
        <w:t xml:space="preserve">Soggetto </w:t>
      </w:r>
      <w:r w:rsidR="007473AF" w:rsidRPr="008F7EF7">
        <w:t>Attuatore Esterno</w:t>
      </w:r>
      <w:r w:rsidR="00F85551" w:rsidRPr="008F7EF7">
        <w:t xml:space="preserve"> ha la facoltà di risolvere il </w:t>
      </w:r>
      <w:r w:rsidR="00553E56" w:rsidRPr="008F7EF7">
        <w:t>C</w:t>
      </w:r>
      <w:r w:rsidR="00F85551" w:rsidRPr="008F7EF7">
        <w:t xml:space="preserve">ontratto </w:t>
      </w:r>
      <w:r w:rsidR="00553E56" w:rsidRPr="008F7EF7">
        <w:t>S</w:t>
      </w:r>
      <w:r w:rsidR="00F85551" w:rsidRPr="008F7EF7">
        <w:t xml:space="preserve">pecifico, ai sensi dell’articolo 1456 del Codice Civile, laddove l’importo complessivo delle penali applicate, così come previsto dell’articolo 50, </w:t>
      </w:r>
      <w:r w:rsidR="003E69D0" w:rsidRPr="008F7EF7">
        <w:t xml:space="preserve">co. </w:t>
      </w:r>
      <w:r w:rsidR="00F85551" w:rsidRPr="008F7EF7">
        <w:t xml:space="preserve"> 4, del D.L. </w:t>
      </w:r>
      <w:r w:rsidR="00D53AF2" w:rsidRPr="008F7EF7">
        <w:t xml:space="preserve">n. </w:t>
      </w:r>
      <w:r w:rsidR="00F85551" w:rsidRPr="008F7EF7">
        <w:t xml:space="preserve">77/2021, che deroga espressamente all’articolo 113-bis del Codice dei Contratti, raggiunga il </w:t>
      </w:r>
      <w:r w:rsidR="003F53E4" w:rsidRPr="008F7EF7">
        <w:t>10</w:t>
      </w:r>
      <w:r w:rsidR="00F85551" w:rsidRPr="008F7EF7">
        <w:t>% (dieci per cento) del valore de</w:t>
      </w:r>
      <w:r w:rsidR="00EC4AAF" w:rsidRPr="008F7EF7">
        <w:t xml:space="preserve">ll’importo netto contrattuale, previa semplice </w:t>
      </w:r>
      <w:r w:rsidR="00D16C33" w:rsidRPr="008F7EF7">
        <w:t>comunicazione</w:t>
      </w:r>
      <w:r w:rsidR="00EC4AAF" w:rsidRPr="008F7EF7">
        <w:t xml:space="preserve"> scritta. </w:t>
      </w:r>
      <w:r w:rsidR="00F85551" w:rsidRPr="008F7EF7">
        <w:t xml:space="preserve"> </w:t>
      </w:r>
    </w:p>
    <w:p w14:paraId="7DBAA0BF" w14:textId="009009E1" w:rsidR="00CB6E6D" w:rsidRPr="008F7EF7" w:rsidRDefault="00F85551" w:rsidP="00C807A3">
      <w:pPr>
        <w:pStyle w:val="Paragrafoelenco"/>
        <w:numPr>
          <w:ilvl w:val="0"/>
          <w:numId w:val="18"/>
        </w:numPr>
        <w:spacing w:after="120" w:line="280" w:lineRule="exact"/>
        <w:ind w:right="140"/>
      </w:pPr>
      <w:r w:rsidRPr="008F7EF7">
        <w:t>Per ogni altra ipotesi di inadempimento o ritardato adempimento dell’esecuzione delle prestazioni oggetto de</w:t>
      </w:r>
      <w:r w:rsidR="00B15DB7" w:rsidRPr="008F7EF7">
        <w:t xml:space="preserve">l presente </w:t>
      </w:r>
      <w:r w:rsidRPr="008F7EF7">
        <w:t>Contratt</w:t>
      </w:r>
      <w:r w:rsidR="00B15DB7" w:rsidRPr="008F7EF7">
        <w:t>o</w:t>
      </w:r>
      <w:r w:rsidRPr="008F7EF7">
        <w:t xml:space="preserve"> Specific</w:t>
      </w:r>
      <w:r w:rsidR="00B15DB7" w:rsidRPr="008F7EF7">
        <w:t>o</w:t>
      </w:r>
      <w:r w:rsidRPr="008F7EF7">
        <w:t>, si rinvia a quanto previsto dall</w:t>
      </w:r>
      <w:r w:rsidR="00752BC0" w:rsidRPr="008F7EF7">
        <w:t>’art 30 delle</w:t>
      </w:r>
      <w:r w:rsidRPr="008F7EF7">
        <w:t xml:space="preserve"> Condizioni Generali.</w:t>
      </w:r>
    </w:p>
    <w:p w14:paraId="27A0ACEB" w14:textId="520AA403" w:rsidR="00897335" w:rsidRPr="008F7EF7" w:rsidRDefault="00897335" w:rsidP="00840066">
      <w:pPr>
        <w:spacing w:after="120" w:line="280" w:lineRule="exact"/>
        <w:ind w:left="142" w:right="140"/>
        <w:jc w:val="center"/>
        <w:rPr>
          <w:b/>
        </w:rPr>
      </w:pPr>
      <w:r w:rsidRPr="008F7EF7">
        <w:rPr>
          <w:b/>
        </w:rPr>
        <w:t xml:space="preserve">Articolo </w:t>
      </w:r>
      <w:r w:rsidR="00F75AA3" w:rsidRPr="008F7EF7">
        <w:rPr>
          <w:b/>
        </w:rPr>
        <w:t>19</w:t>
      </w:r>
      <w:r w:rsidRPr="008F7EF7">
        <w:rPr>
          <w:b/>
        </w:rPr>
        <w:t xml:space="preserve"> -</w:t>
      </w:r>
      <w:r w:rsidR="003E652F" w:rsidRPr="008F7EF7">
        <w:rPr>
          <w:b/>
        </w:rPr>
        <w:t xml:space="preserve"> </w:t>
      </w:r>
      <w:r w:rsidRPr="008F7EF7">
        <w:rPr>
          <w:b/>
        </w:rPr>
        <w:t>(Esecuzione in danno)</w:t>
      </w:r>
    </w:p>
    <w:p w14:paraId="5A167408" w14:textId="5F5842F7" w:rsidR="00897335" w:rsidRPr="008F7EF7" w:rsidRDefault="000674F5" w:rsidP="0046269D">
      <w:pPr>
        <w:pStyle w:val="Paragrafoelenco"/>
        <w:numPr>
          <w:ilvl w:val="0"/>
          <w:numId w:val="19"/>
        </w:numPr>
        <w:spacing w:after="120" w:line="280" w:lineRule="exact"/>
        <w:ind w:right="140"/>
      </w:pPr>
      <w:r w:rsidRPr="008F7EF7">
        <w:t xml:space="preserve">È </w:t>
      </w:r>
      <w:r w:rsidR="00897335" w:rsidRPr="008F7EF7">
        <w:t xml:space="preserve">facoltà del </w:t>
      </w:r>
      <w:r w:rsidR="004E74AA" w:rsidRPr="008F7EF7">
        <w:t xml:space="preserve">Soggetto </w:t>
      </w:r>
      <w:r w:rsidR="007473AF" w:rsidRPr="008F7EF7">
        <w:t>Attuatore Esterno</w:t>
      </w:r>
      <w:r w:rsidR="00897335" w:rsidRPr="008F7EF7">
        <w:t>, nel caso in cui l’Appaltatore, un subappaltatore o un terzo esecutore da questi incaricato ometta di eseguire anche parzialmente le prestazioni di cui al presente Contratto Specifico, di ordinare ad altro soggetto - senza alcuna formalità, l’esecuzione parziale o totale di quanto omesso dall’Appaltatore o dal terzo subcontraente, al quale saranno addebitati i relativi costi ed i danni eventualmente derivati.</w:t>
      </w:r>
    </w:p>
    <w:p w14:paraId="2A6E4DBF" w14:textId="580DDFF6" w:rsidR="00897335" w:rsidRPr="008F7EF7" w:rsidRDefault="00897335" w:rsidP="0046269D">
      <w:pPr>
        <w:pStyle w:val="Paragrafoelenco"/>
        <w:numPr>
          <w:ilvl w:val="0"/>
          <w:numId w:val="19"/>
        </w:numPr>
        <w:spacing w:after="120" w:line="280" w:lineRule="exact"/>
        <w:ind w:right="140"/>
      </w:pPr>
      <w:r w:rsidRPr="008F7EF7">
        <w:t>In caso di risoluzione del contratto ai sensi dell’art</w:t>
      </w:r>
      <w:r w:rsidR="00E06216" w:rsidRPr="008F7EF7">
        <w:t>icolo</w:t>
      </w:r>
      <w:r w:rsidRPr="008F7EF7">
        <w:t xml:space="preserve"> 1456 del Codice Civile, </w:t>
      </w:r>
      <w:r w:rsidR="003D23B4" w:rsidRPr="008F7EF7">
        <w:t>il</w:t>
      </w:r>
      <w:r w:rsidRPr="008F7EF7">
        <w:t xml:space="preserve"> </w:t>
      </w:r>
      <w:r w:rsidR="004E74AA" w:rsidRPr="008F7EF7">
        <w:t xml:space="preserve">Soggetto </w:t>
      </w:r>
      <w:r w:rsidR="007473AF" w:rsidRPr="008F7EF7">
        <w:t>Attuatore Esterno</w:t>
      </w:r>
      <w:r w:rsidRPr="008F7EF7">
        <w:t xml:space="preserve"> si riserva il diritto di affidare a terzi l’esecuzione di quanto necessario al regolare completamento delle attività oggetto del presente Contratto Specifico.</w:t>
      </w:r>
    </w:p>
    <w:p w14:paraId="64A94F02" w14:textId="55959829" w:rsidR="00897335" w:rsidRPr="008F7EF7" w:rsidRDefault="00897335" w:rsidP="0046269D">
      <w:pPr>
        <w:pStyle w:val="Paragrafoelenco"/>
        <w:numPr>
          <w:ilvl w:val="0"/>
          <w:numId w:val="19"/>
        </w:numPr>
        <w:spacing w:after="120" w:line="280" w:lineRule="exact"/>
        <w:ind w:right="140"/>
      </w:pPr>
      <w:r w:rsidRPr="008F7EF7">
        <w:t xml:space="preserve">Ai sensi dell’articolo 103, </w:t>
      </w:r>
      <w:r w:rsidR="003E69D0" w:rsidRPr="008F7EF7">
        <w:t xml:space="preserve">co. </w:t>
      </w:r>
      <w:r w:rsidRPr="008F7EF7">
        <w:t xml:space="preserve"> 2, del Codice dei Contratti, </w:t>
      </w:r>
      <w:r w:rsidR="003D23B4" w:rsidRPr="008F7EF7">
        <w:t>il</w:t>
      </w:r>
      <w:r w:rsidRPr="008F7EF7">
        <w:t xml:space="preserve"> </w:t>
      </w:r>
      <w:r w:rsidR="004E74AA" w:rsidRPr="008F7EF7">
        <w:t xml:space="preserve">Soggetto </w:t>
      </w:r>
      <w:r w:rsidR="007473AF" w:rsidRPr="008F7EF7">
        <w:t>Attuatore Esterno</w:t>
      </w:r>
      <w:r w:rsidRPr="008F7EF7">
        <w:t xml:space="preserve"> può avvalersi per l’esecuzione in danno della garanzia definitiva, nei limiti dell'importo massimo garantito, per l'eventuale maggiore spesa sostenuta per il completamento della prestazione.</w:t>
      </w:r>
    </w:p>
    <w:p w14:paraId="4E48E986" w14:textId="66FB4438" w:rsidR="00897335" w:rsidRPr="008F7EF7" w:rsidRDefault="00897335" w:rsidP="0046269D">
      <w:pPr>
        <w:pStyle w:val="Paragrafoelenco"/>
        <w:numPr>
          <w:ilvl w:val="0"/>
          <w:numId w:val="19"/>
        </w:numPr>
        <w:spacing w:after="120" w:line="280" w:lineRule="exact"/>
        <w:ind w:right="140"/>
      </w:pPr>
      <w:r w:rsidRPr="008F7EF7">
        <w:t xml:space="preserve">Nei suddetti casi, </w:t>
      </w:r>
      <w:r w:rsidR="003D23B4" w:rsidRPr="008F7EF7">
        <w:t>il</w:t>
      </w:r>
      <w:r w:rsidRPr="008F7EF7">
        <w:t xml:space="preserve"> </w:t>
      </w:r>
      <w:r w:rsidR="004E74AA" w:rsidRPr="008F7EF7">
        <w:t xml:space="preserve">Soggetto </w:t>
      </w:r>
      <w:r w:rsidR="007473AF" w:rsidRPr="008F7EF7">
        <w:t>Attuatore Esterno</w:t>
      </w:r>
      <w:r w:rsidRPr="008F7EF7">
        <w:t xml:space="preserve"> avrà inoltre facoltà di differire il pagamento delle somme dovute al momento della risoluzione, al fine di quantificare il danno che l’Appaltatore è eventualmente tenuto a risarcire, nonché di operare le opportune compensazioni tra tali importi. L’eventuale esecuzione in danno non esime l’Appaltatore dalle responsabilità civili, penali e amministrative in cui lo stesso può incorrere a norma di legge.</w:t>
      </w:r>
    </w:p>
    <w:p w14:paraId="73E76B1E" w14:textId="0CEC4191" w:rsidR="00BF394F" w:rsidRDefault="00BF394F" w:rsidP="00840066">
      <w:pPr>
        <w:pStyle w:val="Paragrafoelenco"/>
        <w:spacing w:after="120" w:line="280" w:lineRule="exact"/>
        <w:ind w:left="644" w:right="140" w:firstLine="0"/>
      </w:pPr>
    </w:p>
    <w:p w14:paraId="5E33A5CD" w14:textId="511D2CE5" w:rsidR="00897335" w:rsidRPr="008F7EF7" w:rsidRDefault="00897335" w:rsidP="00840066">
      <w:pPr>
        <w:spacing w:after="120" w:line="280" w:lineRule="exact"/>
        <w:ind w:left="142" w:right="140"/>
        <w:jc w:val="center"/>
        <w:rPr>
          <w:b/>
        </w:rPr>
      </w:pPr>
      <w:r w:rsidRPr="008F7EF7">
        <w:rPr>
          <w:b/>
        </w:rPr>
        <w:t>Articolo 2</w:t>
      </w:r>
      <w:r w:rsidR="00F75AA3" w:rsidRPr="008F7EF7">
        <w:rPr>
          <w:b/>
        </w:rPr>
        <w:t>0</w:t>
      </w:r>
      <w:r w:rsidRPr="008F7EF7">
        <w:rPr>
          <w:b/>
        </w:rPr>
        <w:t xml:space="preserve"> -</w:t>
      </w:r>
      <w:r w:rsidR="003E652F" w:rsidRPr="008F7EF7">
        <w:rPr>
          <w:b/>
        </w:rPr>
        <w:t xml:space="preserve"> </w:t>
      </w:r>
      <w:r w:rsidRPr="008F7EF7">
        <w:rPr>
          <w:b/>
        </w:rPr>
        <w:t>(Risoluzione e recesso)</w:t>
      </w:r>
    </w:p>
    <w:p w14:paraId="536D01B2" w14:textId="117A4690" w:rsidR="00FF1F21" w:rsidRPr="008F7EF7" w:rsidRDefault="00897335" w:rsidP="0046269D">
      <w:pPr>
        <w:pStyle w:val="Paragrafoelenco"/>
        <w:numPr>
          <w:ilvl w:val="0"/>
          <w:numId w:val="20"/>
        </w:numPr>
        <w:spacing w:after="120" w:line="280" w:lineRule="exact"/>
        <w:ind w:right="140"/>
      </w:pPr>
      <w:r w:rsidRPr="008F7EF7">
        <w:t>Le ipotesi di risoluzione del presente Contratto Specifico e di recesso sono disciplinate</w:t>
      </w:r>
      <w:r w:rsidR="00187385" w:rsidRPr="008F7EF7">
        <w:t>, rispettivamente</w:t>
      </w:r>
      <w:r w:rsidR="00E376F9" w:rsidRPr="008F7EF7">
        <w:t>,</w:t>
      </w:r>
      <w:r w:rsidR="00FF1F21" w:rsidRPr="008F7EF7">
        <w:t xml:space="preserve"> da</w:t>
      </w:r>
      <w:r w:rsidR="004551DA" w:rsidRPr="008F7EF7">
        <w:t xml:space="preserve">gli </w:t>
      </w:r>
      <w:r w:rsidR="0025293B" w:rsidRPr="008F7EF7">
        <w:t>articol</w:t>
      </w:r>
      <w:r w:rsidR="004551DA" w:rsidRPr="008F7EF7">
        <w:t>i</w:t>
      </w:r>
      <w:r w:rsidR="0025293B" w:rsidRPr="008F7EF7">
        <w:t xml:space="preserve"> </w:t>
      </w:r>
      <w:r w:rsidR="00FF1F21" w:rsidRPr="008F7EF7">
        <w:t xml:space="preserve">49 </w:t>
      </w:r>
      <w:r w:rsidR="00E376F9" w:rsidRPr="008F7EF7">
        <w:t xml:space="preserve">e 50 </w:t>
      </w:r>
      <w:r w:rsidR="00FF1F21" w:rsidRPr="008F7EF7">
        <w:rPr>
          <w:rFonts w:eastAsia="Arial" w:cstheme="minorHAnsi"/>
        </w:rPr>
        <w:t>delle Condizioni Generali</w:t>
      </w:r>
      <w:r w:rsidR="00E376F9" w:rsidRPr="008F7EF7">
        <w:t xml:space="preserve">. </w:t>
      </w:r>
    </w:p>
    <w:p w14:paraId="773D3A76" w14:textId="507504B0" w:rsidR="00D21637" w:rsidRPr="008F7EF7" w:rsidRDefault="00DB4416" w:rsidP="00CC5A1B">
      <w:pPr>
        <w:pStyle w:val="Paragrafoelenco"/>
        <w:numPr>
          <w:ilvl w:val="0"/>
          <w:numId w:val="20"/>
        </w:numPr>
        <w:spacing w:after="120" w:line="280" w:lineRule="exact"/>
        <w:ind w:right="140"/>
      </w:pPr>
      <w:r w:rsidRPr="008F7EF7">
        <w:t>In aggiunta</w:t>
      </w:r>
      <w:r w:rsidR="00777B75" w:rsidRPr="008F7EF7">
        <w:t xml:space="preserve"> alle ipotesi</w:t>
      </w:r>
      <w:r w:rsidR="00A216EE" w:rsidRPr="008F7EF7">
        <w:t xml:space="preserve"> d</w:t>
      </w:r>
      <w:r w:rsidR="00563438" w:rsidRPr="008F7EF7">
        <w:t>i cui al</w:t>
      </w:r>
      <w:r w:rsidR="00A216EE" w:rsidRPr="008F7EF7">
        <w:t xml:space="preserve"> </w:t>
      </w:r>
      <w:r w:rsidR="003E69D0" w:rsidRPr="008F7EF7">
        <w:t xml:space="preserve">co. </w:t>
      </w:r>
      <w:r w:rsidR="00A216EE" w:rsidRPr="008F7EF7">
        <w:t xml:space="preserve"> </w:t>
      </w:r>
      <w:r w:rsidR="00563438" w:rsidRPr="008F7EF7">
        <w:t>precedente</w:t>
      </w:r>
      <w:r w:rsidR="000E65D3" w:rsidRPr="008F7EF7">
        <w:t>, l’Appaltatore p</w:t>
      </w:r>
      <w:r w:rsidR="00FB27F8" w:rsidRPr="008F7EF7">
        <w:t>uò</w:t>
      </w:r>
      <w:r w:rsidR="000E65D3" w:rsidRPr="008F7EF7">
        <w:t xml:space="preserve"> risolvere il presente Contratto Specifico</w:t>
      </w:r>
      <w:r w:rsidR="001A1BF8" w:rsidRPr="008F7EF7">
        <w:t xml:space="preserve"> </w:t>
      </w:r>
      <w:r w:rsidR="00D21637" w:rsidRPr="008F7EF7">
        <w:t>al ricorrere delle seguenti circostanze:</w:t>
      </w:r>
    </w:p>
    <w:p w14:paraId="2CD79E14" w14:textId="44B3F587" w:rsidR="00151EF6" w:rsidRPr="008F7EF7" w:rsidRDefault="00151EF6" w:rsidP="003E1B2F">
      <w:pPr>
        <w:pStyle w:val="Paragrafoelenco"/>
        <w:numPr>
          <w:ilvl w:val="0"/>
          <w:numId w:val="6"/>
        </w:numPr>
        <w:spacing w:after="120" w:line="280" w:lineRule="exact"/>
        <w:ind w:right="140"/>
      </w:pPr>
      <w:r w:rsidRPr="008F7EF7">
        <w:t>il rifiuto espresso di eseguire un Contratto Specifico qualora non dipendente da motivate cause di forza maggiore ovvero connesse ad eventi imprevedibili o comunque non imputabili a condotte dell’Appaltatore ad eccezione delle normali condizioni di rischio operativo di natura imprenditoriale</w:t>
      </w:r>
      <w:r w:rsidR="00236A93" w:rsidRPr="008F7EF7">
        <w:t>;</w:t>
      </w:r>
    </w:p>
    <w:p w14:paraId="54287D32" w14:textId="3441C6CE" w:rsidR="007D7C18" w:rsidRPr="008F7EF7" w:rsidRDefault="001F7F48" w:rsidP="003E1B2F">
      <w:pPr>
        <w:pStyle w:val="Paragrafoelenco"/>
        <w:numPr>
          <w:ilvl w:val="0"/>
          <w:numId w:val="6"/>
        </w:numPr>
        <w:spacing w:after="120" w:line="280" w:lineRule="exact"/>
        <w:ind w:right="140"/>
      </w:pPr>
      <w:r w:rsidRPr="008F7EF7">
        <w:rPr>
          <w:bCs/>
        </w:rPr>
        <w:t xml:space="preserve">al mancato rispetto degli obblighi di cui all’articolo </w:t>
      </w:r>
      <w:r w:rsidR="007268B8" w:rsidRPr="008F7EF7">
        <w:rPr>
          <w:bCs/>
        </w:rPr>
        <w:t xml:space="preserve">12, </w:t>
      </w:r>
      <w:r w:rsidR="003E69D0" w:rsidRPr="008F7EF7">
        <w:rPr>
          <w:bCs/>
        </w:rPr>
        <w:t xml:space="preserve">co. </w:t>
      </w:r>
      <w:r w:rsidRPr="008F7EF7">
        <w:rPr>
          <w:bCs/>
        </w:rPr>
        <w:t xml:space="preserve"> </w:t>
      </w:r>
      <w:r w:rsidR="00B75AA2" w:rsidRPr="008F7EF7">
        <w:rPr>
          <w:bCs/>
        </w:rPr>
        <w:t>19</w:t>
      </w:r>
      <w:r w:rsidRPr="008F7EF7">
        <w:rPr>
          <w:bCs/>
        </w:rPr>
        <w:t xml:space="preserve">, del </w:t>
      </w:r>
      <w:r w:rsidR="00B75AA2" w:rsidRPr="008F7EF7">
        <w:rPr>
          <w:bCs/>
        </w:rPr>
        <w:t>presente Contratto Specifico;</w:t>
      </w:r>
    </w:p>
    <w:p w14:paraId="480C1F3E" w14:textId="4A3BBEE8" w:rsidR="00940169" w:rsidRPr="008F7EF7" w:rsidRDefault="00940169" w:rsidP="008F6764">
      <w:pPr>
        <w:pStyle w:val="Paragrafoelenco"/>
        <w:numPr>
          <w:ilvl w:val="0"/>
          <w:numId w:val="6"/>
        </w:numPr>
        <w:spacing w:after="120" w:line="280" w:lineRule="exact"/>
        <w:ind w:right="140"/>
      </w:pPr>
      <w:r w:rsidRPr="008F7EF7">
        <w:t xml:space="preserve">all’applicazione delle penali </w:t>
      </w:r>
      <w:r w:rsidR="004461F9" w:rsidRPr="008F7EF7">
        <w:t xml:space="preserve">così come </w:t>
      </w:r>
      <w:r w:rsidRPr="008F7EF7">
        <w:t>indicat</w:t>
      </w:r>
      <w:r w:rsidR="004461F9" w:rsidRPr="008F7EF7">
        <w:t>o</w:t>
      </w:r>
      <w:r w:rsidRPr="008F7EF7">
        <w:t xml:space="preserve"> al precedente articolo 1</w:t>
      </w:r>
      <w:r w:rsidR="00F2608B" w:rsidRPr="008F7EF7">
        <w:t>8</w:t>
      </w:r>
      <w:r w:rsidRPr="008F7EF7">
        <w:t xml:space="preserve"> del presente </w:t>
      </w:r>
      <w:r w:rsidR="00F2608B" w:rsidRPr="008F7EF7">
        <w:t>Contratto Specifico</w:t>
      </w:r>
      <w:r w:rsidR="00F2608B" w:rsidRPr="008F7EF7" w:rsidDel="00F2608B">
        <w:t xml:space="preserve"> </w:t>
      </w:r>
      <w:r w:rsidRPr="008F7EF7">
        <w:t>e nelle Condizioni Generali per il Sub-lotto Prestazionale 1 a cui si rinvia</w:t>
      </w:r>
      <w:r w:rsidR="004461F9" w:rsidRPr="008F7EF7">
        <w:t>.</w:t>
      </w:r>
    </w:p>
    <w:p w14:paraId="24947EA0" w14:textId="4509109A" w:rsidR="00897335" w:rsidRPr="008F7EF7" w:rsidRDefault="00897335" w:rsidP="0046269D">
      <w:pPr>
        <w:pStyle w:val="Paragrafoelenco"/>
        <w:numPr>
          <w:ilvl w:val="0"/>
          <w:numId w:val="20"/>
        </w:numPr>
        <w:spacing w:after="120" w:line="280" w:lineRule="exact"/>
        <w:ind w:right="140"/>
      </w:pPr>
      <w:r w:rsidRPr="008F7EF7">
        <w:t xml:space="preserve">In caso di risoluzione del contratto, </w:t>
      </w:r>
      <w:r w:rsidR="003D23B4" w:rsidRPr="008F7EF7">
        <w:t>il</w:t>
      </w:r>
      <w:r w:rsidRPr="008F7EF7">
        <w:t xml:space="preserve"> </w:t>
      </w:r>
      <w:r w:rsidR="004E74AA" w:rsidRPr="008F7EF7">
        <w:t xml:space="preserve">Soggetto </w:t>
      </w:r>
      <w:r w:rsidR="007473AF" w:rsidRPr="008F7EF7">
        <w:t>Attuatore Esterno</w:t>
      </w:r>
      <w:r w:rsidRPr="008F7EF7">
        <w:t xml:space="preserve"> provvederà ad escutere la garanzia definitiva, salva la facoltà per </w:t>
      </w:r>
      <w:r w:rsidR="003D23B4" w:rsidRPr="008F7EF7">
        <w:t>il</w:t>
      </w:r>
      <w:r w:rsidRPr="008F7EF7">
        <w:t xml:space="preserve"> </w:t>
      </w:r>
      <w:r w:rsidR="004E74AA" w:rsidRPr="008F7EF7">
        <w:t xml:space="preserve">Soggetto </w:t>
      </w:r>
      <w:r w:rsidR="007473AF" w:rsidRPr="008F7EF7">
        <w:t>Attuatore Esterno</w:t>
      </w:r>
      <w:r w:rsidRPr="008F7EF7">
        <w:t xml:space="preserve"> di agire per il ristoro dell’eventuale danno subito nonché di procedere all’esecuzione in danno dell’Appaltatore. Resta salvo il diritto al risarcimento dell’eventuale maggior danno.</w:t>
      </w:r>
    </w:p>
    <w:p w14:paraId="6FCA76BF" w14:textId="3B668E4B" w:rsidR="00897335" w:rsidRPr="008F7EF7" w:rsidRDefault="00897335" w:rsidP="0046269D">
      <w:pPr>
        <w:pStyle w:val="Paragrafoelenco"/>
        <w:numPr>
          <w:ilvl w:val="0"/>
          <w:numId w:val="20"/>
        </w:numPr>
        <w:spacing w:after="120" w:line="280" w:lineRule="exact"/>
        <w:ind w:right="140"/>
      </w:pPr>
      <w:r w:rsidRPr="008F7EF7">
        <w:t>L'Appaltatore è sempre tenuto al risarcimento dei danni a lui imputabili.</w:t>
      </w:r>
    </w:p>
    <w:p w14:paraId="453A672F" w14:textId="07CEBC37" w:rsidR="00897335" w:rsidRPr="008F7EF7" w:rsidRDefault="00897335" w:rsidP="0046269D">
      <w:pPr>
        <w:pStyle w:val="Paragrafoelenco"/>
        <w:numPr>
          <w:ilvl w:val="0"/>
          <w:numId w:val="20"/>
        </w:numPr>
        <w:spacing w:after="120" w:line="280" w:lineRule="exact"/>
        <w:ind w:right="140"/>
      </w:pPr>
      <w:r w:rsidRPr="008F7EF7">
        <w:t xml:space="preserve">Al verificarsi della risoluzione </w:t>
      </w:r>
      <w:r w:rsidR="003D23B4" w:rsidRPr="008F7EF7">
        <w:t>il</w:t>
      </w:r>
      <w:r w:rsidRPr="008F7EF7">
        <w:t xml:space="preserve"> </w:t>
      </w:r>
      <w:r w:rsidR="004E74AA" w:rsidRPr="008F7EF7">
        <w:t xml:space="preserve">Soggetto </w:t>
      </w:r>
      <w:r w:rsidR="007473AF" w:rsidRPr="008F7EF7">
        <w:t>Attuatore Esterno</w:t>
      </w:r>
      <w:r w:rsidRPr="008F7EF7">
        <w:t xml:space="preserve"> altresì tratterrà ogni somma ancora dovuta per l’attività regolarmente e puntualmente svolta in conto di risarcimento di tutti i danni diretti ed indiretti conseguenti all’inadempimento ivi compresi i maggiori costi. </w:t>
      </w:r>
    </w:p>
    <w:p w14:paraId="05BA779C" w14:textId="1F6BDFD1" w:rsidR="007F2660" w:rsidRPr="008F7EF7" w:rsidRDefault="007F2660" w:rsidP="0046269D">
      <w:pPr>
        <w:pStyle w:val="Paragrafoelenco"/>
        <w:numPr>
          <w:ilvl w:val="0"/>
          <w:numId w:val="20"/>
        </w:numPr>
        <w:spacing w:after="120" w:line="280" w:lineRule="exact"/>
        <w:ind w:right="140"/>
      </w:pPr>
      <w:r w:rsidRPr="008F7EF7">
        <w:t xml:space="preserve">Il mancato rispetto delle condizioni per la compliance al principio del DNSH, così come le violazioni agli obblighi di cui all’articolo 47, commi 3, 3 bis e 4, del D.L. </w:t>
      </w:r>
      <w:r w:rsidR="00B43ED6" w:rsidRPr="008F7EF7">
        <w:t xml:space="preserve">n. </w:t>
      </w:r>
      <w:r w:rsidRPr="008F7EF7">
        <w:t xml:space="preserve">77/2021, </w:t>
      </w:r>
      <w:r w:rsidR="00D03E73" w:rsidRPr="008F7EF7">
        <w:t xml:space="preserve">nonché agli ulteriori obblighi previsti </w:t>
      </w:r>
      <w:r w:rsidR="00135DE1" w:rsidRPr="008F7EF7">
        <w:t>dai</w:t>
      </w:r>
      <w:r w:rsidR="00D03E73" w:rsidRPr="008F7EF7">
        <w:t xml:space="preserve"> paragrafi 9</w:t>
      </w:r>
      <w:r w:rsidR="00E10BA1" w:rsidRPr="008F7EF7">
        <w:t>.</w:t>
      </w:r>
      <w:r w:rsidR="00D03E73" w:rsidRPr="008F7EF7">
        <w:t>c) e 9</w:t>
      </w:r>
      <w:r w:rsidR="00E10BA1" w:rsidRPr="008F7EF7">
        <w:t>.</w:t>
      </w:r>
      <w:r w:rsidR="00D03E73" w:rsidRPr="008F7EF7">
        <w:t>d)</w:t>
      </w:r>
      <w:r w:rsidR="00135DE1" w:rsidRPr="008F7EF7">
        <w:t xml:space="preserve"> di cui al precedente articolo 9</w:t>
      </w:r>
      <w:r w:rsidR="00D03E73" w:rsidRPr="008F7EF7">
        <w:t>,</w:t>
      </w:r>
      <w:r w:rsidRPr="008F7EF7">
        <w:t xml:space="preserve"> oltre all’applicazione delle penali, così come stabilito al precedente articolo </w:t>
      </w:r>
      <w:r w:rsidR="006C0FE8" w:rsidRPr="008F7EF7">
        <w:rPr>
          <w:rFonts w:eastAsia="Arial" w:cstheme="minorHAnsi"/>
        </w:rPr>
        <w:t>1</w:t>
      </w:r>
      <w:r w:rsidR="00AD277E" w:rsidRPr="008F7EF7">
        <w:rPr>
          <w:rFonts w:eastAsia="Arial" w:cstheme="minorHAnsi"/>
        </w:rPr>
        <w:t>8</w:t>
      </w:r>
      <w:r w:rsidRPr="008F7EF7">
        <w:t xml:space="preserve"> del presente </w:t>
      </w:r>
      <w:r w:rsidR="007D3119" w:rsidRPr="008F7EF7">
        <w:t xml:space="preserve">Contratto </w:t>
      </w:r>
      <w:r w:rsidR="008A50B0" w:rsidRPr="008F7EF7">
        <w:t>S</w:t>
      </w:r>
      <w:r w:rsidR="007D3119" w:rsidRPr="008F7EF7">
        <w:t>pecifico</w:t>
      </w:r>
      <w:r w:rsidR="005B682C" w:rsidRPr="008F7EF7">
        <w:t>,</w:t>
      </w:r>
      <w:r w:rsidRPr="008F7EF7">
        <w:t xml:space="preserve"> nell</w:t>
      </w:r>
      <w:r w:rsidR="007D3119" w:rsidRPr="008F7EF7">
        <w:t xml:space="preserve">’Accordo </w:t>
      </w:r>
      <w:r w:rsidR="005D15AC" w:rsidRPr="008F7EF7">
        <w:t>Q</w:t>
      </w:r>
      <w:r w:rsidR="007D3119" w:rsidRPr="008F7EF7">
        <w:t>uadro</w:t>
      </w:r>
      <w:r w:rsidRPr="008F7EF7">
        <w:t xml:space="preserve"> e nelle Condizioni Generali cui si rinvia, </w:t>
      </w:r>
      <w:r w:rsidR="00572B34" w:rsidRPr="008F7EF7">
        <w:t xml:space="preserve">può costituire </w:t>
      </w:r>
      <w:r w:rsidRPr="008F7EF7">
        <w:t xml:space="preserve">causa di risoluzione del </w:t>
      </w:r>
      <w:r w:rsidR="005B682C" w:rsidRPr="008F7EF7">
        <w:t xml:space="preserve">presente </w:t>
      </w:r>
      <w:r w:rsidRPr="008F7EF7">
        <w:t>Contratto Specifico ai sensi dell’articolo 1456 del Codice Civile.</w:t>
      </w:r>
    </w:p>
    <w:p w14:paraId="6C956231" w14:textId="137544FD" w:rsidR="00897335" w:rsidRPr="008F7EF7" w:rsidRDefault="00897335" w:rsidP="0046269D">
      <w:pPr>
        <w:pStyle w:val="Paragrafoelenco"/>
        <w:numPr>
          <w:ilvl w:val="0"/>
          <w:numId w:val="20"/>
        </w:numPr>
        <w:spacing w:after="120" w:line="280" w:lineRule="exact"/>
        <w:ind w:right="140"/>
      </w:pPr>
      <w:r w:rsidRPr="008F7EF7">
        <w:t xml:space="preserve">Qualora non venisse conseguito il parere positivo o l’atto di assenso comunque denominato dovuto da qualunque ente o amministrazione su uno qualsiasi degli elaborati progettuali inerenti alle diverse fasi di progettazione, ovvero non fosse conseguita la validazione da parte del competente organo, per accertato difetto progettuale, carenza negligente o violazione di norma di legge o di regolamento, </w:t>
      </w:r>
      <w:r w:rsidR="003D23B4" w:rsidRPr="008F7EF7">
        <w:t>il</w:t>
      </w:r>
      <w:r w:rsidRPr="008F7EF7">
        <w:t xml:space="preserve"> </w:t>
      </w:r>
      <w:r w:rsidR="004E74AA" w:rsidRPr="008F7EF7">
        <w:t xml:space="preserve">Soggetto </w:t>
      </w:r>
      <w:r w:rsidR="007473AF" w:rsidRPr="008F7EF7">
        <w:t>Attuatore Esterno</w:t>
      </w:r>
      <w:r w:rsidRPr="008F7EF7">
        <w:t xml:space="preserve"> potrà risolvere il contratto e, salvo il risarcimento dei danni subiti da parte del medesim</w:t>
      </w:r>
      <w:r w:rsidR="003D23B4" w:rsidRPr="008F7EF7">
        <w:t>o</w:t>
      </w:r>
      <w:r w:rsidRPr="008F7EF7">
        <w:t xml:space="preserve"> </w:t>
      </w:r>
      <w:r w:rsidR="004E74AA" w:rsidRPr="008F7EF7">
        <w:t xml:space="preserve">Soggetto </w:t>
      </w:r>
      <w:r w:rsidR="007473AF" w:rsidRPr="008F7EF7">
        <w:t>Attuatore Esterno</w:t>
      </w:r>
      <w:r w:rsidRPr="008F7EF7">
        <w:t>, l’Appaltatore avrà diritto a ricevere soltanto il compenso relativo alle prestazioni effettuate che abbiano conseguito il parere favorevole del competente organo o che siano state validate positivamente.</w:t>
      </w:r>
    </w:p>
    <w:p w14:paraId="14486D1E" w14:textId="0DE65E67" w:rsidR="000977D2" w:rsidRPr="007E47AB" w:rsidRDefault="00B52622" w:rsidP="0046269D">
      <w:pPr>
        <w:pStyle w:val="Paragrafoelenco"/>
        <w:numPr>
          <w:ilvl w:val="0"/>
          <w:numId w:val="20"/>
        </w:numPr>
        <w:spacing w:after="120" w:line="280" w:lineRule="exact"/>
        <w:ind w:right="140"/>
      </w:pPr>
      <w:r w:rsidRPr="007E47AB">
        <w:t xml:space="preserve">Il Contratto Specifico sarà risolto </w:t>
      </w:r>
      <w:r w:rsidR="00B5365C" w:rsidRPr="007E47AB">
        <w:t>al ricorrere d</w:t>
      </w:r>
      <w:r w:rsidRPr="007E47AB">
        <w:t xml:space="preserve">ei casi </w:t>
      </w:r>
      <w:r w:rsidR="00FB2BC6" w:rsidRPr="007E47AB">
        <w:t>contemplati</w:t>
      </w:r>
      <w:r w:rsidRPr="007E47AB">
        <w:t xml:space="preserve"> </w:t>
      </w:r>
      <w:r w:rsidR="00FB2BC6" w:rsidRPr="007E47AB">
        <w:t>d</w:t>
      </w:r>
      <w:r w:rsidR="00AF56A4" w:rsidRPr="007E47AB">
        <w:t>all’articolo 15</w:t>
      </w:r>
      <w:r w:rsidR="008938C6" w:rsidRPr="007E47AB">
        <w:t xml:space="preserve">, </w:t>
      </w:r>
      <w:r w:rsidR="003E69D0" w:rsidRPr="007E47AB">
        <w:t xml:space="preserve">co. </w:t>
      </w:r>
      <w:r w:rsidR="008938C6" w:rsidRPr="007E47AB">
        <w:t xml:space="preserve"> </w:t>
      </w:r>
      <w:r w:rsidR="002B33E4" w:rsidRPr="007E47AB">
        <w:t>6</w:t>
      </w:r>
      <w:r w:rsidR="008938C6" w:rsidRPr="007E47AB">
        <w:t>,</w:t>
      </w:r>
      <w:r w:rsidR="00AF56A4" w:rsidRPr="007E47AB">
        <w:t xml:space="preserve"> dell’Accordo Quadro</w:t>
      </w:r>
      <w:r w:rsidR="008938C6" w:rsidRPr="007E47AB">
        <w:t>.</w:t>
      </w:r>
    </w:p>
    <w:p w14:paraId="78B7AD0E" w14:textId="6A244E7F" w:rsidR="00742E53" w:rsidRPr="007E47AB" w:rsidRDefault="00742E53" w:rsidP="00D8045A">
      <w:pPr>
        <w:pStyle w:val="Paragrafoelenco"/>
        <w:numPr>
          <w:ilvl w:val="0"/>
          <w:numId w:val="20"/>
        </w:numPr>
        <w:spacing w:after="120" w:line="280" w:lineRule="exact"/>
        <w:ind w:right="140"/>
      </w:pPr>
      <w:r w:rsidRPr="007E47AB">
        <w:t xml:space="preserve">Costituisce causa risolutiva espressa, ai sensi dell’articolo 1456 del Codice Civile, l’esito negativo delle verifiche di ordine generale, di ordine speciale, previsti dalla normativa antimafia prescritti ex lege e dalla lex specialis di gara, avviate in epoca antecedente alla stipula del presente Contratto Specifico, fatta salva la facoltà del Soggetto Attuatore </w:t>
      </w:r>
      <w:r w:rsidR="001747CF" w:rsidRPr="007E47AB">
        <w:t xml:space="preserve">Esterno </w:t>
      </w:r>
      <w:r w:rsidRPr="007E47AB">
        <w:t>di richiedere il risarcimento degli eventuali danni subiti.</w:t>
      </w:r>
    </w:p>
    <w:p w14:paraId="67276A8E" w14:textId="43503C0B" w:rsidR="005A5EB0" w:rsidRPr="007E47AB" w:rsidRDefault="005A5EB0" w:rsidP="0046269D">
      <w:pPr>
        <w:pStyle w:val="Paragrafoelenco"/>
        <w:numPr>
          <w:ilvl w:val="0"/>
          <w:numId w:val="20"/>
        </w:numPr>
        <w:spacing w:after="120" w:line="280" w:lineRule="exact"/>
        <w:ind w:right="140"/>
      </w:pPr>
      <w:r w:rsidRPr="007E47AB">
        <w:t>Si d</w:t>
      </w:r>
      <w:r w:rsidR="00936661" w:rsidRPr="007E47AB">
        <w:t>à</w:t>
      </w:r>
      <w:r w:rsidRPr="007E47AB">
        <w:t xml:space="preserve"> atto</w:t>
      </w:r>
      <w:r w:rsidR="00052684" w:rsidRPr="007E47AB">
        <w:t xml:space="preserve"> col presente</w:t>
      </w:r>
      <w:r w:rsidR="00666E5D" w:rsidRPr="007E47AB">
        <w:t xml:space="preserve"> articolo</w:t>
      </w:r>
      <w:r w:rsidR="006A47E1" w:rsidRPr="007E47AB">
        <w:t xml:space="preserve"> che</w:t>
      </w:r>
      <w:r w:rsidR="00666E5D" w:rsidRPr="007E47AB">
        <w:t xml:space="preserve">, </w:t>
      </w:r>
      <w:r w:rsidR="006A47E1" w:rsidRPr="007E47AB">
        <w:t>allorquando</w:t>
      </w:r>
      <w:r w:rsidR="0072793F" w:rsidRPr="007E47AB">
        <w:t xml:space="preserve"> si verificassero</w:t>
      </w:r>
      <w:r w:rsidR="00602534" w:rsidRPr="007E47AB">
        <w:t xml:space="preserve"> le ipotesi</w:t>
      </w:r>
      <w:r w:rsidR="00483891" w:rsidRPr="007E47AB">
        <w:t xml:space="preserve"> sopra indicate</w:t>
      </w:r>
      <w:r w:rsidR="008F779D" w:rsidRPr="007E47AB">
        <w:t xml:space="preserve"> dall’articolo medesimo</w:t>
      </w:r>
      <w:r w:rsidR="00904CC5" w:rsidRPr="007E47AB">
        <w:t xml:space="preserve">, l’Appaltatore </w:t>
      </w:r>
      <w:r w:rsidR="006719ED" w:rsidRPr="007E47AB">
        <w:t xml:space="preserve">darà tempestiva comunicazione </w:t>
      </w:r>
      <w:r w:rsidR="000547D9" w:rsidRPr="007E47AB">
        <w:t>ad Invitalia</w:t>
      </w:r>
      <w:r w:rsidR="00CE3B51" w:rsidRPr="007E47AB">
        <w:t xml:space="preserve"> </w:t>
      </w:r>
      <w:r w:rsidR="00BE7645" w:rsidRPr="007E47AB">
        <w:t>affinché</w:t>
      </w:r>
      <w:r w:rsidR="00CE3B51" w:rsidRPr="007E47AB">
        <w:t xml:space="preserve"> la stessa possa assumere l</w:t>
      </w:r>
      <w:r w:rsidR="00791EB0" w:rsidRPr="007E47AB">
        <w:t>e determinazioni di competenza</w:t>
      </w:r>
      <w:r w:rsidR="007149A3" w:rsidRPr="007E47AB">
        <w:t xml:space="preserve"> sull’Accordo Quadro</w:t>
      </w:r>
      <w:r w:rsidR="00791EB0" w:rsidRPr="007E47AB">
        <w:t>, anche ai sensi dell’articolo 15 dell’Accordo Quadro.</w:t>
      </w:r>
    </w:p>
    <w:p w14:paraId="1B0CE8DC" w14:textId="77777777" w:rsidR="00BF394F" w:rsidRPr="008F7EF7" w:rsidRDefault="00BF394F" w:rsidP="00840066">
      <w:pPr>
        <w:pStyle w:val="Paragrafoelenco"/>
        <w:spacing w:after="120" w:line="280" w:lineRule="exact"/>
        <w:ind w:left="644" w:right="140" w:firstLine="0"/>
      </w:pPr>
    </w:p>
    <w:p w14:paraId="39E4F620" w14:textId="22465578" w:rsidR="00897335" w:rsidRPr="008F7EF7" w:rsidRDefault="00897335" w:rsidP="00840066">
      <w:pPr>
        <w:spacing w:after="120" w:line="280" w:lineRule="exact"/>
        <w:ind w:left="142" w:right="140"/>
        <w:jc w:val="center"/>
        <w:rPr>
          <w:b/>
        </w:rPr>
      </w:pPr>
      <w:r w:rsidRPr="008F7EF7">
        <w:rPr>
          <w:b/>
        </w:rPr>
        <w:t>Articolo 2</w:t>
      </w:r>
      <w:r w:rsidR="00F75AA3" w:rsidRPr="008F7EF7">
        <w:rPr>
          <w:b/>
        </w:rPr>
        <w:t>1</w:t>
      </w:r>
      <w:r w:rsidRPr="008F7EF7">
        <w:rPr>
          <w:b/>
        </w:rPr>
        <w:t xml:space="preserve"> -</w:t>
      </w:r>
      <w:r w:rsidR="003E652F" w:rsidRPr="008F7EF7">
        <w:rPr>
          <w:b/>
        </w:rPr>
        <w:t xml:space="preserve"> </w:t>
      </w:r>
      <w:r w:rsidRPr="008F7EF7">
        <w:rPr>
          <w:b/>
        </w:rPr>
        <w:t>(Divieto di cessione del contratto – Cessione dei crediti)</w:t>
      </w:r>
    </w:p>
    <w:p w14:paraId="1FC2FB13" w14:textId="50ACF41C" w:rsidR="00897335" w:rsidRPr="008F7EF7" w:rsidRDefault="00897335" w:rsidP="0046269D">
      <w:pPr>
        <w:pStyle w:val="Paragrafoelenco"/>
        <w:numPr>
          <w:ilvl w:val="0"/>
          <w:numId w:val="33"/>
        </w:numPr>
        <w:spacing w:after="120" w:line="280" w:lineRule="exact"/>
        <w:ind w:left="567" w:right="140" w:hanging="283"/>
      </w:pPr>
      <w:r w:rsidRPr="008F7EF7">
        <w:t>Si applica quanto disposto dall’articolo 1</w:t>
      </w:r>
      <w:r w:rsidR="00837C0B" w:rsidRPr="008F7EF7">
        <w:t>8</w:t>
      </w:r>
      <w:r w:rsidRPr="008F7EF7">
        <w:t xml:space="preserve"> dell’Accordo Quadro e dall’articolo </w:t>
      </w:r>
      <w:r w:rsidR="007A0C4D" w:rsidRPr="008F7EF7">
        <w:t xml:space="preserve">37 </w:t>
      </w:r>
      <w:r w:rsidRPr="008F7EF7">
        <w:t>delle Condizioni Generali.</w:t>
      </w:r>
    </w:p>
    <w:p w14:paraId="07474CD0" w14:textId="77777777" w:rsidR="00CB6E6D" w:rsidRPr="008F7EF7" w:rsidRDefault="00CB6E6D" w:rsidP="00CB6E6D">
      <w:pPr>
        <w:pStyle w:val="Paragrafoelenco"/>
        <w:spacing w:after="120" w:line="280" w:lineRule="exact"/>
        <w:ind w:left="567" w:right="140" w:firstLine="0"/>
      </w:pPr>
    </w:p>
    <w:p w14:paraId="1626CC64" w14:textId="48A3C09C" w:rsidR="00897335" w:rsidRPr="008F7EF7" w:rsidRDefault="00897335" w:rsidP="00840066">
      <w:pPr>
        <w:spacing w:after="120" w:line="280" w:lineRule="exact"/>
        <w:ind w:left="142" w:right="140"/>
        <w:jc w:val="center"/>
        <w:rPr>
          <w:b/>
        </w:rPr>
      </w:pPr>
      <w:r w:rsidRPr="008F7EF7">
        <w:rPr>
          <w:b/>
        </w:rPr>
        <w:t>Articolo 2</w:t>
      </w:r>
      <w:r w:rsidR="00F75AA3" w:rsidRPr="008F7EF7">
        <w:rPr>
          <w:b/>
        </w:rPr>
        <w:t>2</w:t>
      </w:r>
      <w:r w:rsidRPr="008F7EF7">
        <w:rPr>
          <w:b/>
        </w:rPr>
        <w:t xml:space="preserve"> -</w:t>
      </w:r>
      <w:r w:rsidR="003E652F" w:rsidRPr="008F7EF7">
        <w:rPr>
          <w:b/>
        </w:rPr>
        <w:t xml:space="preserve"> </w:t>
      </w:r>
      <w:r w:rsidRPr="008F7EF7">
        <w:rPr>
          <w:b/>
        </w:rPr>
        <w:t>(Modifiche assetti proprietari)</w:t>
      </w:r>
    </w:p>
    <w:p w14:paraId="697BCC8D" w14:textId="025BC70E" w:rsidR="00897335" w:rsidRPr="008F7EF7" w:rsidRDefault="00897335" w:rsidP="0021431B">
      <w:pPr>
        <w:pStyle w:val="Paragrafoelenco"/>
        <w:numPr>
          <w:ilvl w:val="0"/>
          <w:numId w:val="44"/>
        </w:numPr>
        <w:spacing w:after="120" w:line="280" w:lineRule="exact"/>
        <w:ind w:right="140"/>
      </w:pPr>
      <w:r w:rsidRPr="008F7EF7">
        <w:rPr>
          <w:rFonts w:eastAsia="Arial" w:cstheme="minorHAnsi"/>
        </w:rPr>
        <w:t xml:space="preserve">L’Appaltatore è tenuto a comunicare tempestivamente al </w:t>
      </w:r>
      <w:r w:rsidR="004E74AA" w:rsidRPr="008F7EF7">
        <w:rPr>
          <w:rFonts w:eastAsia="Arial" w:cstheme="minorHAnsi"/>
        </w:rPr>
        <w:t xml:space="preserve">Soggetto </w:t>
      </w:r>
      <w:r w:rsidR="007473AF" w:rsidRPr="008F7EF7">
        <w:rPr>
          <w:rFonts w:eastAsia="Arial" w:cstheme="minorHAnsi"/>
        </w:rPr>
        <w:t>Attuatore Esterno</w:t>
      </w:r>
      <w:r w:rsidRPr="008F7EF7">
        <w:rPr>
          <w:rFonts w:eastAsia="Arial" w:cstheme="minorHAnsi"/>
        </w:rPr>
        <w:t xml:space="preserve"> ogni modificazione inte</w:t>
      </w:r>
      <w:r w:rsidRPr="008F7EF7">
        <w:t>rvenuta negli assetti proprietari, nella struttura di impresa e negli organismi tecnici ed amministrativi.</w:t>
      </w:r>
    </w:p>
    <w:p w14:paraId="4D632E37" w14:textId="36EBA233" w:rsidR="00897335" w:rsidRPr="008F7EF7" w:rsidRDefault="00897335" w:rsidP="00840066">
      <w:pPr>
        <w:spacing w:after="120" w:line="280" w:lineRule="exact"/>
        <w:ind w:left="142" w:right="140"/>
        <w:jc w:val="center"/>
        <w:rPr>
          <w:b/>
        </w:rPr>
      </w:pPr>
      <w:r w:rsidRPr="008F7EF7">
        <w:rPr>
          <w:b/>
        </w:rPr>
        <w:t>Articolo 2</w:t>
      </w:r>
      <w:r w:rsidR="00F75AA3" w:rsidRPr="008F7EF7">
        <w:rPr>
          <w:b/>
        </w:rPr>
        <w:t>3</w:t>
      </w:r>
      <w:r w:rsidRPr="008F7EF7">
        <w:rPr>
          <w:b/>
        </w:rPr>
        <w:t xml:space="preserve"> -</w:t>
      </w:r>
      <w:r w:rsidR="003E652F" w:rsidRPr="008F7EF7">
        <w:rPr>
          <w:b/>
        </w:rPr>
        <w:t xml:space="preserve"> </w:t>
      </w:r>
      <w:r w:rsidRPr="008F7EF7">
        <w:rPr>
          <w:b/>
        </w:rPr>
        <w:t>(Incompatibilità)</w:t>
      </w:r>
    </w:p>
    <w:p w14:paraId="70F0CA85" w14:textId="71365750" w:rsidR="00897335" w:rsidRPr="008F7EF7" w:rsidRDefault="00897335" w:rsidP="0046269D">
      <w:pPr>
        <w:pStyle w:val="Paragrafoelenco"/>
        <w:numPr>
          <w:ilvl w:val="0"/>
          <w:numId w:val="21"/>
        </w:numPr>
        <w:spacing w:after="120" w:line="280" w:lineRule="exact"/>
        <w:ind w:right="140"/>
      </w:pPr>
      <w:r w:rsidRPr="008F7EF7">
        <w:t xml:space="preserve">I professionisti titolari delle prestazioni oggetto del presente </w:t>
      </w:r>
      <w:r w:rsidR="006B673A" w:rsidRPr="008F7EF7">
        <w:t xml:space="preserve">Contratto Specifico </w:t>
      </w:r>
      <w:r w:rsidRPr="008F7EF7">
        <w:t>non potranno partecipare né all’appalto, né agli eventuali subappalti o cottimi relativi alle opere pubbliche oggetto del presente incarico.</w:t>
      </w:r>
    </w:p>
    <w:p w14:paraId="609648A6" w14:textId="326FAB24" w:rsidR="00897335" w:rsidRPr="008F7EF7" w:rsidRDefault="00897335" w:rsidP="0046269D">
      <w:pPr>
        <w:pStyle w:val="Paragrafoelenco"/>
        <w:numPr>
          <w:ilvl w:val="0"/>
          <w:numId w:val="21"/>
        </w:numPr>
        <w:spacing w:after="120" w:line="280" w:lineRule="exact"/>
        <w:ind w:right="140"/>
      </w:pPr>
      <w:r w:rsidRPr="008F7EF7">
        <w:t>All’appalto non potranno partecipare soggetti controllati, controllanti o collegati al professionista ai sensi dell’art</w:t>
      </w:r>
      <w:r w:rsidR="00F33C91" w:rsidRPr="008F7EF7">
        <w:t>icolo</w:t>
      </w:r>
      <w:r w:rsidRPr="008F7EF7">
        <w:t xml:space="preserve"> 2359 del Codice Civile.</w:t>
      </w:r>
    </w:p>
    <w:p w14:paraId="006DFDB9" w14:textId="5E8E6559" w:rsidR="00897335" w:rsidRPr="008F7EF7" w:rsidRDefault="00897335" w:rsidP="0046269D">
      <w:pPr>
        <w:pStyle w:val="Paragrafoelenco"/>
        <w:numPr>
          <w:ilvl w:val="0"/>
          <w:numId w:val="21"/>
        </w:numPr>
        <w:spacing w:after="120" w:line="280" w:lineRule="exact"/>
        <w:ind w:right="140"/>
      </w:pPr>
      <w:r w:rsidRPr="008F7EF7">
        <w:t>I divieti di cui al presente articolo sono inoltre estesi ai dipendenti dell’Appaltatore dell’incarico di progettazione, ai suoi collaboratori e ai loro dipendenti, nonché agli affidatari di attività di supporto alla progettazione e ai loro dipendenti.</w:t>
      </w:r>
    </w:p>
    <w:p w14:paraId="3F016D43" w14:textId="3E6F3E53" w:rsidR="00BF394F" w:rsidRDefault="00897335" w:rsidP="00972991">
      <w:pPr>
        <w:pStyle w:val="Paragrafoelenco"/>
        <w:numPr>
          <w:ilvl w:val="0"/>
          <w:numId w:val="21"/>
        </w:numPr>
        <w:spacing w:after="120" w:line="280" w:lineRule="exact"/>
        <w:ind w:right="140"/>
      </w:pPr>
      <w:r w:rsidRPr="008F7EF7">
        <w:t xml:space="preserve">L’Appaltatore dichiara di non avere in corso situazioni che possano configurare ipotesi di conflitto di interesse con </w:t>
      </w:r>
      <w:r w:rsidR="003D23B4" w:rsidRPr="008F7EF7">
        <w:t>il</w:t>
      </w:r>
      <w:r w:rsidRPr="008F7EF7">
        <w:t xml:space="preserve"> </w:t>
      </w:r>
      <w:r w:rsidR="004E74AA" w:rsidRPr="008F7EF7">
        <w:t xml:space="preserve">Soggetto </w:t>
      </w:r>
      <w:r w:rsidR="007473AF" w:rsidRPr="008F7EF7">
        <w:t>Attuatore Esterno</w:t>
      </w:r>
      <w:r w:rsidRPr="008F7EF7">
        <w:t xml:space="preserve"> e si impegna comunque a segnalare tempestivamente l’eventuale insorgere di cause di incompatibilità o di cessazione delle condizioni indicate ai precedenti commi, sia per sé medesimo sia per i suoi collaboratori.</w:t>
      </w:r>
    </w:p>
    <w:p w14:paraId="4CB6D084" w14:textId="77777777" w:rsidR="00972991" w:rsidRPr="008F7EF7" w:rsidRDefault="00972991" w:rsidP="00972991">
      <w:pPr>
        <w:pStyle w:val="Paragrafoelenco"/>
        <w:spacing w:after="120" w:line="280" w:lineRule="exact"/>
        <w:ind w:left="646" w:right="140" w:firstLine="0"/>
      </w:pPr>
    </w:p>
    <w:p w14:paraId="43E3A4B1" w14:textId="2F43541C" w:rsidR="00897335" w:rsidRPr="008F7EF7" w:rsidRDefault="00897335" w:rsidP="00840066">
      <w:pPr>
        <w:spacing w:after="120" w:line="280" w:lineRule="exact"/>
        <w:ind w:left="142" w:right="140"/>
        <w:jc w:val="center"/>
        <w:rPr>
          <w:b/>
        </w:rPr>
      </w:pPr>
      <w:r w:rsidRPr="008F7EF7">
        <w:rPr>
          <w:b/>
        </w:rPr>
        <w:t>Articolo 2</w:t>
      </w:r>
      <w:r w:rsidR="00F75AA3" w:rsidRPr="008F7EF7">
        <w:rPr>
          <w:b/>
        </w:rPr>
        <w:t>4</w:t>
      </w:r>
      <w:r w:rsidRPr="008F7EF7">
        <w:rPr>
          <w:b/>
        </w:rPr>
        <w:t xml:space="preserve"> -</w:t>
      </w:r>
      <w:r w:rsidR="003E652F" w:rsidRPr="008F7EF7">
        <w:rPr>
          <w:b/>
        </w:rPr>
        <w:t xml:space="preserve"> </w:t>
      </w:r>
      <w:r w:rsidRPr="008F7EF7">
        <w:rPr>
          <w:b/>
        </w:rPr>
        <w:t>(Tracciabilità dei flussi finanziari)</w:t>
      </w:r>
    </w:p>
    <w:p w14:paraId="0F31E472" w14:textId="37AD9683" w:rsidR="00897335" w:rsidRPr="008F7EF7" w:rsidRDefault="00897335" w:rsidP="0046269D">
      <w:pPr>
        <w:pStyle w:val="Paragrafoelenco"/>
        <w:numPr>
          <w:ilvl w:val="0"/>
          <w:numId w:val="22"/>
        </w:numPr>
        <w:spacing w:after="120" w:line="280" w:lineRule="exact"/>
        <w:ind w:right="140"/>
      </w:pPr>
      <w:r w:rsidRPr="008F7EF7">
        <w:t>L’Appaltatore assume gli obblighi di tracciabilità dei flussi finanziari di cui all’articolo 3 della L</w:t>
      </w:r>
      <w:r w:rsidR="00376951" w:rsidRPr="008F7EF7">
        <w:t>.</w:t>
      </w:r>
      <w:r w:rsidRPr="008F7EF7">
        <w:t xml:space="preserve"> n. 136</w:t>
      </w:r>
      <w:r w:rsidR="001F6863" w:rsidRPr="008F7EF7">
        <w:t>/2010</w:t>
      </w:r>
      <w:r w:rsidRPr="008F7EF7">
        <w:t xml:space="preserve"> e si impegna a comunicare al </w:t>
      </w:r>
      <w:r w:rsidR="004E74AA" w:rsidRPr="008F7EF7">
        <w:t xml:space="preserve">Soggetto </w:t>
      </w:r>
      <w:r w:rsidR="007473AF" w:rsidRPr="008F7EF7">
        <w:t>Attuatore Esterno</w:t>
      </w:r>
      <w:r w:rsidRPr="008F7EF7">
        <w:t xml:space="preserve"> gli estremi identificativi del conto corrente dedicato nonché le generalità e il codice fiscale delle persone delegate ad operare su di esso ed eventualmente le relative modifiche.  </w:t>
      </w:r>
    </w:p>
    <w:p w14:paraId="0815A5CF" w14:textId="108E0A23" w:rsidR="00897335" w:rsidRPr="008F7EF7" w:rsidRDefault="00897335" w:rsidP="0046269D">
      <w:pPr>
        <w:pStyle w:val="Paragrafoelenco"/>
        <w:numPr>
          <w:ilvl w:val="0"/>
          <w:numId w:val="22"/>
        </w:numPr>
        <w:spacing w:after="120" w:line="280" w:lineRule="exact"/>
        <w:ind w:right="140"/>
      </w:pPr>
      <w:r w:rsidRPr="008F7EF7">
        <w:t xml:space="preserve">L’Appaltatore si impegna a dare immediata comunicazione </w:t>
      </w:r>
      <w:r w:rsidR="00292483" w:rsidRPr="008F7EF7">
        <w:t xml:space="preserve">al Soggetto </w:t>
      </w:r>
      <w:r w:rsidR="007473AF" w:rsidRPr="008F7EF7">
        <w:t>Attuatore Esterno</w:t>
      </w:r>
      <w:r w:rsidRPr="008F7EF7">
        <w:t xml:space="preserve"> ed alla Prefettura - Ufficio Territoriale del Governo competente della notizia dell’inadempimento della propria controparte agli obblighi di tracciabilità finanziaria.</w:t>
      </w:r>
    </w:p>
    <w:p w14:paraId="4186B91C" w14:textId="4CC08C47" w:rsidR="00897335" w:rsidRPr="008F7EF7" w:rsidRDefault="00897335" w:rsidP="0046269D">
      <w:pPr>
        <w:pStyle w:val="Paragrafoelenco"/>
        <w:numPr>
          <w:ilvl w:val="0"/>
          <w:numId w:val="22"/>
        </w:numPr>
        <w:spacing w:after="120" w:line="280" w:lineRule="exact"/>
        <w:ind w:right="140"/>
      </w:pPr>
      <w:r w:rsidRPr="008F7EF7">
        <w:t xml:space="preserve">Il presente </w:t>
      </w:r>
      <w:r w:rsidR="00AE013D" w:rsidRPr="008F7EF7">
        <w:t xml:space="preserve">Contratto Specifico </w:t>
      </w:r>
      <w:r w:rsidRPr="008F7EF7">
        <w:t>verrà risolto in tutti i casi in cui le transazioni siano state eseguite senza avvalersi di banche o della società Poste Italiane S.p.A. e/o degli altri strumenti previsti dalla legge purché idonei a garantire la piena tracciabilità delle operazioni.</w:t>
      </w:r>
    </w:p>
    <w:p w14:paraId="6D78C10C" w14:textId="77777777" w:rsidR="00972991" w:rsidRDefault="00972991" w:rsidP="00840066">
      <w:pPr>
        <w:spacing w:after="120" w:line="280" w:lineRule="exact"/>
        <w:ind w:left="142" w:right="140"/>
        <w:jc w:val="center"/>
        <w:rPr>
          <w:rFonts w:ascii="Calibri" w:eastAsia="Calibri" w:hAnsi="Calibri" w:cs="Calibri"/>
        </w:rPr>
      </w:pPr>
    </w:p>
    <w:p w14:paraId="687848E0" w14:textId="03F1C755" w:rsidR="00897335" w:rsidRPr="008F7EF7" w:rsidRDefault="00897335" w:rsidP="00840066">
      <w:pPr>
        <w:spacing w:after="120" w:line="280" w:lineRule="exact"/>
        <w:ind w:left="142" w:right="140"/>
        <w:jc w:val="center"/>
        <w:rPr>
          <w:b/>
        </w:rPr>
      </w:pPr>
      <w:r w:rsidRPr="008F7EF7">
        <w:rPr>
          <w:b/>
        </w:rPr>
        <w:t>Articolo 2</w:t>
      </w:r>
      <w:r w:rsidR="00F75AA3" w:rsidRPr="008F7EF7">
        <w:rPr>
          <w:b/>
        </w:rPr>
        <w:t>5</w:t>
      </w:r>
      <w:r w:rsidRPr="008F7EF7">
        <w:rPr>
          <w:b/>
        </w:rPr>
        <w:t xml:space="preserve"> -</w:t>
      </w:r>
      <w:r w:rsidR="003E652F" w:rsidRPr="008F7EF7">
        <w:rPr>
          <w:b/>
        </w:rPr>
        <w:t xml:space="preserve"> </w:t>
      </w:r>
      <w:r w:rsidRPr="008F7EF7">
        <w:rPr>
          <w:b/>
        </w:rPr>
        <w:t xml:space="preserve">(Obblighi di riservatezza </w:t>
      </w:r>
      <w:r w:rsidR="006D2C56" w:rsidRPr="008F7EF7">
        <w:rPr>
          <w:b/>
        </w:rPr>
        <w:t xml:space="preserve">- </w:t>
      </w:r>
      <w:r w:rsidRPr="008F7EF7">
        <w:rPr>
          <w:b/>
        </w:rPr>
        <w:t>Proprietà)</w:t>
      </w:r>
    </w:p>
    <w:p w14:paraId="6990B42E" w14:textId="01AA3B17" w:rsidR="00897335" w:rsidRPr="008F7EF7" w:rsidRDefault="00897335" w:rsidP="0046269D">
      <w:pPr>
        <w:pStyle w:val="Paragrafoelenco"/>
        <w:numPr>
          <w:ilvl w:val="0"/>
          <w:numId w:val="40"/>
        </w:numPr>
        <w:spacing w:after="120" w:line="280" w:lineRule="exact"/>
        <w:ind w:right="140"/>
      </w:pPr>
      <w:r w:rsidRPr="008F7EF7">
        <w:t>Nello svolgimento dell’attività, dovrà essere osservata la massima riservatezza su ogni informazione di cui l’Appaltatore venisse a conoscenza.</w:t>
      </w:r>
    </w:p>
    <w:p w14:paraId="6F5D3DBF" w14:textId="1216F275" w:rsidR="00897335" w:rsidRPr="008F7EF7" w:rsidRDefault="00897335" w:rsidP="0046269D">
      <w:pPr>
        <w:pStyle w:val="Paragrafoelenco"/>
        <w:numPr>
          <w:ilvl w:val="0"/>
          <w:numId w:val="40"/>
        </w:numPr>
        <w:spacing w:after="120" w:line="280" w:lineRule="exact"/>
        <w:ind w:right="140"/>
      </w:pPr>
      <w:r w:rsidRPr="008F7EF7">
        <w:t>Le attività affidate, ove occorra, dovranno essere svolte nel pieno rispetto della normativa in materia di tutela del diritto d’autore, garantendo l’originalità degli elaborati prodotti ed il rispetto di norme e regolamenti per l’uso o la diffusione delle opere protette.</w:t>
      </w:r>
    </w:p>
    <w:p w14:paraId="6716BDF2" w14:textId="34279C95" w:rsidR="00897335" w:rsidRPr="008F7EF7" w:rsidRDefault="00897335" w:rsidP="0046269D">
      <w:pPr>
        <w:pStyle w:val="Paragrafoelenco"/>
        <w:numPr>
          <w:ilvl w:val="0"/>
          <w:numId w:val="40"/>
        </w:numPr>
        <w:spacing w:after="120" w:line="280" w:lineRule="exact"/>
        <w:ind w:right="140"/>
      </w:pPr>
      <w:r w:rsidRPr="008F7EF7">
        <w:t xml:space="preserve">I risultati emersi dalle ricerche effettuate nonché gli elaborati prodotti nell’espletamento delle attività saranno di esclusiva proprietà del </w:t>
      </w:r>
      <w:r w:rsidR="004E74AA" w:rsidRPr="008F7EF7">
        <w:t xml:space="preserve">Soggetto </w:t>
      </w:r>
      <w:r w:rsidR="007473AF" w:rsidRPr="008F7EF7">
        <w:t>Attuatore Esterno</w:t>
      </w:r>
      <w:r w:rsidRPr="008F7EF7">
        <w:t>.</w:t>
      </w:r>
    </w:p>
    <w:p w14:paraId="6E81ECF7" w14:textId="1023A432" w:rsidR="00897335" w:rsidRPr="008F7EF7" w:rsidRDefault="00897335" w:rsidP="0046269D">
      <w:pPr>
        <w:pStyle w:val="Paragrafoelenco"/>
        <w:numPr>
          <w:ilvl w:val="0"/>
          <w:numId w:val="40"/>
        </w:numPr>
        <w:spacing w:after="120" w:line="280" w:lineRule="exact"/>
        <w:ind w:right="140"/>
      </w:pPr>
      <w:r w:rsidRPr="008F7EF7">
        <w:t>Con la sottoscrizione, per accettazione, del presente Contratto Specifico l’Appaltatore si assume la responsabilità della veridicità delle verifiche effettuate e dei dati acquisiti, della fedeltà delle rilevazioni, delle analisi, delle elaborazioni e dei rapporti tecnici.</w:t>
      </w:r>
    </w:p>
    <w:p w14:paraId="096CA9D5" w14:textId="6EAEDEFC" w:rsidR="00897335" w:rsidRPr="008F7EF7" w:rsidRDefault="00897335" w:rsidP="0046269D">
      <w:pPr>
        <w:pStyle w:val="Paragrafoelenco"/>
        <w:numPr>
          <w:ilvl w:val="0"/>
          <w:numId w:val="40"/>
        </w:numPr>
        <w:spacing w:after="120" w:line="280" w:lineRule="exact"/>
        <w:ind w:right="140"/>
      </w:pPr>
      <w:r w:rsidRPr="008F7EF7">
        <w:t xml:space="preserve">I diritti di proprietà e/o di utilizzazione e sfruttamento economico del progetto rimarranno di titolarità esclusiva del </w:t>
      </w:r>
      <w:r w:rsidR="004E74AA" w:rsidRPr="008F7EF7">
        <w:t xml:space="preserve">Soggetto </w:t>
      </w:r>
      <w:r w:rsidR="007473AF" w:rsidRPr="008F7EF7">
        <w:t>Attuatore Esterno</w:t>
      </w:r>
      <w:r w:rsidRPr="008F7EF7">
        <w:t xml:space="preserve"> che potrà, quindi, disporne, senza alcuna restrizione, la pubblicazione, la diffusione, l’utilizzo, la vendita, la duplicazione e la cessione anche parziale.</w:t>
      </w:r>
    </w:p>
    <w:p w14:paraId="28BC0BA6" w14:textId="45AD681A" w:rsidR="00897335" w:rsidRPr="008F7EF7" w:rsidRDefault="00D46384" w:rsidP="0046269D">
      <w:pPr>
        <w:pStyle w:val="Paragrafoelenco"/>
        <w:numPr>
          <w:ilvl w:val="0"/>
          <w:numId w:val="40"/>
        </w:numPr>
        <w:spacing w:after="120" w:line="280" w:lineRule="exact"/>
        <w:ind w:right="140"/>
      </w:pPr>
      <w:r w:rsidRPr="008F7EF7">
        <w:t>Il</w:t>
      </w:r>
      <w:r w:rsidR="00897335" w:rsidRPr="008F7EF7">
        <w:t xml:space="preserve"> </w:t>
      </w:r>
      <w:r w:rsidR="004E74AA" w:rsidRPr="008F7EF7">
        <w:t xml:space="preserve">Soggetto </w:t>
      </w:r>
      <w:r w:rsidR="007473AF" w:rsidRPr="008F7EF7">
        <w:t>Attuatore Esterno</w:t>
      </w:r>
      <w:r w:rsidR="00897335" w:rsidRPr="008F7EF7">
        <w:t xml:space="preserve"> potrà liberamente disporre degli elaborati di progetto anche modificandoli e/o facendoli eseguire </w:t>
      </w:r>
      <w:r w:rsidR="00086CBF" w:rsidRPr="008F7EF7">
        <w:t>ad</w:t>
      </w:r>
      <w:r w:rsidR="00897335" w:rsidRPr="008F7EF7">
        <w:t xml:space="preserve"> altro operatore economico, senza che il professionista Appaltatore possa sollevare obiezioni, eccezioni o rivendicazioni di sorta. </w:t>
      </w:r>
    </w:p>
    <w:p w14:paraId="5117ACC8" w14:textId="37317FD0" w:rsidR="00897335" w:rsidRPr="008F7EF7" w:rsidRDefault="00897335" w:rsidP="0046269D">
      <w:pPr>
        <w:pStyle w:val="Paragrafoelenco"/>
        <w:numPr>
          <w:ilvl w:val="0"/>
          <w:numId w:val="40"/>
        </w:numPr>
        <w:spacing w:after="120" w:line="280" w:lineRule="exact"/>
        <w:ind w:right="140"/>
      </w:pPr>
      <w:r w:rsidRPr="008F7EF7">
        <w:t>Qualsiasi uso o comportamento posto in essere in violazione a quanto sopra previsto sarà considerato grave inadempimento e darà luogo alle conseguenti sanzioni.</w:t>
      </w:r>
    </w:p>
    <w:p w14:paraId="144C4774" w14:textId="7C25D1C7" w:rsidR="00897335" w:rsidRPr="008F7EF7" w:rsidRDefault="00897335" w:rsidP="0046269D">
      <w:pPr>
        <w:pStyle w:val="Paragrafoelenco"/>
        <w:numPr>
          <w:ilvl w:val="0"/>
          <w:numId w:val="40"/>
        </w:numPr>
        <w:spacing w:after="120" w:line="280" w:lineRule="exact"/>
        <w:ind w:right="140"/>
      </w:pPr>
      <w:r w:rsidRPr="008F7EF7">
        <w:t xml:space="preserve">Tutti i documenti e i prodotti comunque consegnati dal </w:t>
      </w:r>
      <w:r w:rsidR="004E74AA" w:rsidRPr="008F7EF7">
        <w:t xml:space="preserve">Soggetto </w:t>
      </w:r>
      <w:r w:rsidR="007473AF" w:rsidRPr="008F7EF7">
        <w:t>Attuatore Esterno</w:t>
      </w:r>
      <w:r w:rsidRPr="008F7EF7">
        <w:t xml:space="preserve"> all’Appaltatore, e anche quelli da quest’ultimo formati e predisposti, rimangono di proprietà esclusiva del </w:t>
      </w:r>
      <w:r w:rsidR="004E74AA" w:rsidRPr="008F7EF7">
        <w:t xml:space="preserve">Soggetto </w:t>
      </w:r>
      <w:r w:rsidR="007473AF" w:rsidRPr="008F7EF7">
        <w:t>Attuatore Esterno</w:t>
      </w:r>
      <w:r w:rsidRPr="008F7EF7">
        <w:t xml:space="preserve"> e devono essere restituiti all</w:t>
      </w:r>
      <w:r w:rsidR="003D23B4" w:rsidRPr="008F7EF7">
        <w:t>o</w:t>
      </w:r>
      <w:r w:rsidRPr="008F7EF7">
        <w:t xml:space="preserve"> stess</w:t>
      </w:r>
      <w:r w:rsidR="003D23B4" w:rsidRPr="008F7EF7">
        <w:t>o</w:t>
      </w:r>
      <w:r w:rsidRPr="008F7EF7">
        <w:t xml:space="preserve"> </w:t>
      </w:r>
      <w:r w:rsidR="004E74AA" w:rsidRPr="008F7EF7">
        <w:t xml:space="preserve">Soggetto </w:t>
      </w:r>
      <w:r w:rsidR="007473AF" w:rsidRPr="008F7EF7">
        <w:t>Attuatore Esterno</w:t>
      </w:r>
      <w:r w:rsidRPr="008F7EF7">
        <w:t xml:space="preserve"> al termine dell’appalto.</w:t>
      </w:r>
    </w:p>
    <w:p w14:paraId="4D5DFBF7" w14:textId="26E6F355" w:rsidR="00897335" w:rsidRPr="008F7EF7" w:rsidRDefault="00897335" w:rsidP="0046269D">
      <w:pPr>
        <w:pStyle w:val="Paragrafoelenco"/>
        <w:numPr>
          <w:ilvl w:val="0"/>
          <w:numId w:val="40"/>
        </w:numPr>
        <w:spacing w:after="120" w:line="280" w:lineRule="exact"/>
        <w:ind w:right="140"/>
      </w:pPr>
      <w:r w:rsidRPr="008F7EF7">
        <w:t>All’Appaltatore è, inoltre, fatto tassativo divieto di usare i dati forniti da</w:t>
      </w:r>
      <w:r w:rsidR="009A684C" w:rsidRPr="008F7EF7">
        <w:t xml:space="preserve">l Soggetto </w:t>
      </w:r>
      <w:r w:rsidR="007473AF" w:rsidRPr="008F7EF7">
        <w:t>Attuatore Esterno</w:t>
      </w:r>
      <w:r w:rsidRPr="008F7EF7" w:rsidDel="009A684C">
        <w:t xml:space="preserve"> </w:t>
      </w:r>
      <w:r w:rsidRPr="008F7EF7">
        <w:t xml:space="preserve">e/o di spendere lo stesso nome di questa presso altri clienti. All’Appaltatore è fatto tassativo divieto di rilasciare comunicati e/o annunci relativi al contenuto del contratto o parti di esso se non previa autorizzazione scritta dal </w:t>
      </w:r>
      <w:r w:rsidR="004E74AA" w:rsidRPr="008F7EF7">
        <w:t xml:space="preserve">Soggetto </w:t>
      </w:r>
      <w:r w:rsidR="007473AF" w:rsidRPr="008F7EF7">
        <w:t>Attuatore Esterno</w:t>
      </w:r>
      <w:r w:rsidRPr="008F7EF7">
        <w:t>.</w:t>
      </w:r>
    </w:p>
    <w:p w14:paraId="2A64728E" w14:textId="77777777" w:rsidR="00BF394F" w:rsidRPr="008F7EF7" w:rsidRDefault="00BF394F" w:rsidP="00840066">
      <w:pPr>
        <w:pStyle w:val="Paragrafoelenco"/>
        <w:spacing w:after="120" w:line="280" w:lineRule="exact"/>
        <w:ind w:left="644" w:right="140" w:firstLine="0"/>
      </w:pPr>
    </w:p>
    <w:p w14:paraId="29980FDE" w14:textId="50AE65D1" w:rsidR="00897335" w:rsidRPr="008F7EF7" w:rsidRDefault="00897335" w:rsidP="00840066">
      <w:pPr>
        <w:spacing w:after="120" w:line="280" w:lineRule="exact"/>
        <w:ind w:left="142" w:right="140"/>
        <w:jc w:val="center"/>
        <w:rPr>
          <w:b/>
        </w:rPr>
      </w:pPr>
      <w:r w:rsidRPr="008F7EF7">
        <w:rPr>
          <w:b/>
        </w:rPr>
        <w:t xml:space="preserve">Articolo </w:t>
      </w:r>
      <w:r w:rsidR="00F75AA3" w:rsidRPr="008F7EF7">
        <w:rPr>
          <w:b/>
        </w:rPr>
        <w:t>26</w:t>
      </w:r>
      <w:r w:rsidRPr="008F7EF7">
        <w:rPr>
          <w:b/>
        </w:rPr>
        <w:t xml:space="preserve"> -</w:t>
      </w:r>
      <w:r w:rsidR="003E652F" w:rsidRPr="008F7EF7">
        <w:rPr>
          <w:b/>
        </w:rPr>
        <w:t xml:space="preserve"> </w:t>
      </w:r>
      <w:r w:rsidRPr="008F7EF7">
        <w:rPr>
          <w:b/>
        </w:rPr>
        <w:t>(Spese, imposte e tasse)</w:t>
      </w:r>
    </w:p>
    <w:p w14:paraId="49A58905" w14:textId="683498EE" w:rsidR="00897335" w:rsidRPr="008F7EF7" w:rsidRDefault="00897335" w:rsidP="0046269D">
      <w:pPr>
        <w:pStyle w:val="Paragrafoelenco"/>
        <w:numPr>
          <w:ilvl w:val="0"/>
          <w:numId w:val="41"/>
        </w:numPr>
        <w:spacing w:after="120" w:line="280" w:lineRule="exact"/>
        <w:ind w:right="140"/>
      </w:pPr>
      <w:r w:rsidRPr="008F7EF7">
        <w:t>L’Appaltatore riconosce a proprio carico tutti gli oneri fiscali e tutte le spese contrattuali relative al presente atto, come previsto all’articolo 5</w:t>
      </w:r>
      <w:r w:rsidR="0019569B" w:rsidRPr="008F7EF7">
        <w:t>8</w:t>
      </w:r>
      <w:r w:rsidRPr="008F7EF7">
        <w:t xml:space="preserve"> delle Condizioni Generali.</w:t>
      </w:r>
    </w:p>
    <w:p w14:paraId="320A2502" w14:textId="77777777" w:rsidR="00CB6E6D" w:rsidRPr="008F7EF7" w:rsidRDefault="00CB6E6D" w:rsidP="00CB6E6D">
      <w:pPr>
        <w:pStyle w:val="Paragrafoelenco"/>
        <w:spacing w:after="120" w:line="280" w:lineRule="exact"/>
        <w:ind w:left="644" w:right="140" w:firstLine="0"/>
      </w:pPr>
    </w:p>
    <w:p w14:paraId="6E8668B1" w14:textId="4A821037" w:rsidR="00897335" w:rsidRPr="008F7EF7" w:rsidRDefault="00897335" w:rsidP="00840066">
      <w:pPr>
        <w:spacing w:after="120" w:line="280" w:lineRule="exact"/>
        <w:ind w:left="142" w:right="140"/>
        <w:jc w:val="center"/>
        <w:rPr>
          <w:b/>
        </w:rPr>
      </w:pPr>
      <w:r w:rsidRPr="008F7EF7">
        <w:rPr>
          <w:b/>
        </w:rPr>
        <w:t>Articolo 2</w:t>
      </w:r>
      <w:r w:rsidR="00F75AA3" w:rsidRPr="008F7EF7">
        <w:rPr>
          <w:b/>
        </w:rPr>
        <w:t>7</w:t>
      </w:r>
      <w:r w:rsidRPr="008F7EF7">
        <w:rPr>
          <w:b/>
        </w:rPr>
        <w:t xml:space="preserve"> -</w:t>
      </w:r>
      <w:r w:rsidR="003E652F" w:rsidRPr="008F7EF7">
        <w:rPr>
          <w:b/>
        </w:rPr>
        <w:t xml:space="preserve"> </w:t>
      </w:r>
      <w:r w:rsidRPr="008F7EF7">
        <w:rPr>
          <w:b/>
        </w:rPr>
        <w:t>(Trattamento dei dati personali)</w:t>
      </w:r>
    </w:p>
    <w:p w14:paraId="356B5360" w14:textId="3D46A3C8" w:rsidR="00897335" w:rsidRPr="008F7EF7" w:rsidRDefault="00897335" w:rsidP="0046269D">
      <w:pPr>
        <w:pStyle w:val="Paragrafoelenco"/>
        <w:numPr>
          <w:ilvl w:val="0"/>
          <w:numId w:val="23"/>
        </w:numPr>
        <w:spacing w:after="120" w:line="280" w:lineRule="exact"/>
        <w:ind w:right="140"/>
      </w:pPr>
      <w:r w:rsidRPr="008F7EF7">
        <w:t>Le Parti danno atto, ai sensi e per gli effetti del Codice della Privacy, di essersi reciprocamente informate circa l’utilizzazione dei dati personali, i quali saranno gestiti nell’ambito di trattamenti con mezzi automatizzati o manuali al solo fine di dare esecuzione al presente Contratto Specifico.</w:t>
      </w:r>
    </w:p>
    <w:p w14:paraId="34E637D3" w14:textId="77777777" w:rsidR="00BF394F" w:rsidRPr="008F7EF7" w:rsidRDefault="00897335" w:rsidP="0046269D">
      <w:pPr>
        <w:pStyle w:val="Paragrafoelenco"/>
        <w:numPr>
          <w:ilvl w:val="0"/>
          <w:numId w:val="23"/>
        </w:numPr>
        <w:spacing w:after="120" w:line="280" w:lineRule="exact"/>
        <w:ind w:right="140"/>
      </w:pPr>
      <w:r w:rsidRPr="008F7EF7">
        <w:t>Le Parti dichiarano, inoltre, che i dati forniti con il presente Contratto Specifico sono esatti e corrispondono al vero, esonerandosi reciprocamente per ogni qualsivoglia responsabilità per errori materiali o manuali di compilazione, ovvero per errori derivanti da un’inesatta imputazione negli archivi elettronici o cartacei. In esecuzione delle richiamate normative, tali trattamenti saranno improntati ai principi di correttezza, liceità e trasparenza e nel rispetto delle norme di sicurezza.</w:t>
      </w:r>
    </w:p>
    <w:p w14:paraId="7A6125F6" w14:textId="77777777" w:rsidR="00972991" w:rsidRDefault="00116791" w:rsidP="00972991">
      <w:pPr>
        <w:pStyle w:val="Paragrafoelenco"/>
        <w:numPr>
          <w:ilvl w:val="0"/>
          <w:numId w:val="23"/>
        </w:numPr>
        <w:spacing w:after="120" w:line="280" w:lineRule="exact"/>
        <w:ind w:right="140"/>
      </w:pPr>
      <w:r w:rsidRPr="008F7EF7">
        <w:t xml:space="preserve">Il Soggetto </w:t>
      </w:r>
      <w:r w:rsidR="007473AF" w:rsidRPr="008F7EF7">
        <w:t>Attuatore Esterno</w:t>
      </w:r>
      <w:r w:rsidR="00CD0777" w:rsidRPr="008F7EF7">
        <w:t>,</w:t>
      </w:r>
      <w:r w:rsidR="00CD0777" w:rsidRPr="008F7EF7">
        <w:rPr>
          <w:rFonts w:asciiTheme="minorHAnsi" w:eastAsia="Times New Roman" w:hAnsiTheme="minorHAnsi" w:cstheme="minorBidi"/>
          <w:lang w:eastAsia="it-IT"/>
        </w:rPr>
        <w:t xml:space="preserve"> </w:t>
      </w:r>
      <w:r w:rsidR="00CD0777" w:rsidRPr="008F7EF7">
        <w:t>relativamente alle attività di cui al presente Contratto Specifico,</w:t>
      </w:r>
      <w:r w:rsidRPr="008F7EF7">
        <w:t xml:space="preserve"> è</w:t>
      </w:r>
      <w:r w:rsidR="00CD0777" w:rsidRPr="008F7EF7">
        <w:rPr>
          <w:rFonts w:asciiTheme="minorHAnsi" w:eastAsiaTheme="minorHAnsi" w:hAnsiTheme="minorHAnsi" w:cstheme="minorBidi"/>
        </w:rPr>
        <w:t xml:space="preserve"> </w:t>
      </w:r>
      <w:r w:rsidR="00CD0777" w:rsidRPr="008F7EF7">
        <w:t>Titolare del trattamento.</w:t>
      </w:r>
      <w:r w:rsidRPr="008F7EF7">
        <w:t xml:space="preserve"> </w:t>
      </w:r>
      <w:r w:rsidR="00BD79F5" w:rsidRPr="008F7EF7">
        <w:t>L’Appaltatore dichiara di aver preso visione ed accettato l’informativa</w:t>
      </w:r>
      <w:r w:rsidR="00BD79F5" w:rsidRPr="008F7EF7">
        <w:rPr>
          <w:rFonts w:asciiTheme="minorHAnsi" w:eastAsiaTheme="minorHAnsi" w:hAnsiTheme="minorHAnsi" w:cstheme="minorBidi"/>
          <w:i/>
        </w:rPr>
        <w:t xml:space="preserve"> </w:t>
      </w:r>
      <w:r w:rsidR="00BD79F5" w:rsidRPr="008F7EF7">
        <w:t>in materia di protezione dei dati personali ai sensi degli articoli 13 e 14 del Regolamento (UE) 2016/679 rilasciata dal Titolare del trattamento, al momento dell’eventuale primo contatto</w:t>
      </w:r>
      <w:r w:rsidR="00363514" w:rsidRPr="008F7EF7">
        <w:t>.</w:t>
      </w:r>
    </w:p>
    <w:p w14:paraId="172A500E" w14:textId="72492018" w:rsidR="00897335" w:rsidRPr="00972991" w:rsidRDefault="00897335" w:rsidP="00972991">
      <w:pPr>
        <w:pStyle w:val="Paragrafoelenco"/>
        <w:spacing w:after="120" w:line="280" w:lineRule="exact"/>
        <w:ind w:left="646" w:right="140" w:firstLine="0"/>
        <w:jc w:val="center"/>
      </w:pPr>
      <w:r w:rsidRPr="00972991">
        <w:rPr>
          <w:b/>
        </w:rPr>
        <w:t>Articolo 2</w:t>
      </w:r>
      <w:r w:rsidR="00F75AA3" w:rsidRPr="00972991">
        <w:rPr>
          <w:b/>
        </w:rPr>
        <w:t>8</w:t>
      </w:r>
      <w:r w:rsidR="004515A8" w:rsidRPr="00972991">
        <w:rPr>
          <w:b/>
        </w:rPr>
        <w:t xml:space="preserve"> </w:t>
      </w:r>
      <w:r w:rsidRPr="00972991">
        <w:rPr>
          <w:b/>
        </w:rPr>
        <w:t>-</w:t>
      </w:r>
      <w:r w:rsidR="00600667" w:rsidRPr="00972991">
        <w:rPr>
          <w:b/>
        </w:rPr>
        <w:t xml:space="preserve"> </w:t>
      </w:r>
      <w:r w:rsidRPr="00972991">
        <w:rPr>
          <w:b/>
        </w:rPr>
        <w:t>(Controversie e foro competente)</w:t>
      </w:r>
    </w:p>
    <w:p w14:paraId="679D08B7" w14:textId="77777777" w:rsidR="00172B38" w:rsidRPr="008F7EF7" w:rsidRDefault="00172B38" w:rsidP="0046269D">
      <w:pPr>
        <w:pStyle w:val="Paragrafoelenco"/>
        <w:numPr>
          <w:ilvl w:val="0"/>
          <w:numId w:val="24"/>
        </w:numPr>
        <w:spacing w:after="120" w:line="280" w:lineRule="exact"/>
        <w:ind w:right="140"/>
        <w:rPr>
          <w:rFonts w:eastAsia="Arial" w:cstheme="minorHAnsi"/>
        </w:rPr>
      </w:pPr>
      <w:bookmarkStart w:id="2" w:name="_Hlk33552286"/>
      <w:r w:rsidRPr="008F7EF7">
        <w:rPr>
          <w:rFonts w:eastAsia="Arial" w:cstheme="minorHAnsi"/>
        </w:rPr>
        <w:t xml:space="preserve">Si può ricorrere all’accordo bonario ai sensi dell’articolo 206 del Codice dei Contratti quando insorgano controversie in fase esecutiva circa l'esatta esecuzione delle prestazioni dovute. Si applica per quanto compatibile la disciplina dell’articolo 205 del Codice dei Contratti. </w:t>
      </w:r>
    </w:p>
    <w:p w14:paraId="0E644C4B" w14:textId="28515237" w:rsidR="00172B38" w:rsidRPr="008F7EF7" w:rsidRDefault="00172B38" w:rsidP="0046269D">
      <w:pPr>
        <w:pStyle w:val="Paragrafoelenco"/>
        <w:numPr>
          <w:ilvl w:val="0"/>
          <w:numId w:val="24"/>
        </w:numPr>
        <w:spacing w:after="120" w:line="280" w:lineRule="exact"/>
        <w:ind w:right="140"/>
        <w:rPr>
          <w:rFonts w:eastAsia="Arial" w:cstheme="minorHAnsi"/>
        </w:rPr>
      </w:pPr>
      <w:r w:rsidRPr="008F7EF7">
        <w:rPr>
          <w:rFonts w:eastAsia="Arial" w:cstheme="minorHAnsi"/>
        </w:rPr>
        <w:t>Ai sensi dell’articolo 208 del Codice dei Contratti, anche al di fuori dei casi in cui è previsto il ricorso all’accordo bonario ai sensi dei commi precedenti, le controversie relative a diritti soggettivi derivanti dall'esecuzione del contratto possono sempre essere risolte mediante atto di transazione, in forma scritta a pena di nullità, nel rispetto del Codice Civile, solo ed esclusivamente nell’ipotesi in cui non risulti possibile esperire altri rimedi alternativi all’azione giurisdizionale.</w:t>
      </w:r>
    </w:p>
    <w:p w14:paraId="54B2B903" w14:textId="3640F309" w:rsidR="00CA54ED" w:rsidRPr="008F7EF7" w:rsidRDefault="007A167C" w:rsidP="0046269D">
      <w:pPr>
        <w:pStyle w:val="Paragrafoelenco"/>
        <w:numPr>
          <w:ilvl w:val="0"/>
          <w:numId w:val="24"/>
        </w:numPr>
        <w:spacing w:after="120" w:line="280" w:lineRule="exact"/>
        <w:ind w:right="140"/>
        <w:rPr>
          <w:rFonts w:eastAsia="Arial" w:cstheme="minorHAnsi"/>
        </w:rPr>
      </w:pPr>
      <w:r w:rsidRPr="008F7EF7">
        <w:rPr>
          <w:rFonts w:eastAsia="Arial" w:cstheme="minorHAnsi"/>
        </w:rPr>
        <w:t>Ove non si proceda all’accordo bonario e l’Appaltatore confermi le riserve, l</w:t>
      </w:r>
      <w:r w:rsidR="00CA54ED" w:rsidRPr="008F7EF7">
        <w:rPr>
          <w:rFonts w:eastAsia="Arial" w:cstheme="minorHAnsi"/>
        </w:rPr>
        <w:t>a</w:t>
      </w:r>
      <w:r w:rsidR="00CA54ED" w:rsidRPr="008F7EF7">
        <w:rPr>
          <w:rFonts w:eastAsia="Arial" w:cstheme="minorHAnsi"/>
          <w:lang w:bidi="it-IT"/>
        </w:rPr>
        <w:t xml:space="preserve"> definizione di tutte le controversie derivanti dall'esecuzione del Contratto Specifico è devoluta al Tribunale ordinario competente presso il Foro competente ai sensi dell’articolo 25 c.p.c..</w:t>
      </w:r>
      <w:bookmarkEnd w:id="2"/>
    </w:p>
    <w:p w14:paraId="67707B1C" w14:textId="75ACCCE9" w:rsidR="00CA54ED" w:rsidRPr="008F7EF7" w:rsidRDefault="00CA54ED" w:rsidP="0046269D">
      <w:pPr>
        <w:pStyle w:val="Paragrafoelenco"/>
        <w:numPr>
          <w:ilvl w:val="0"/>
          <w:numId w:val="24"/>
        </w:numPr>
        <w:spacing w:after="120" w:line="280" w:lineRule="exact"/>
        <w:ind w:right="140"/>
        <w:rPr>
          <w:rFonts w:eastAsia="Arial" w:cstheme="minorHAnsi"/>
        </w:rPr>
      </w:pPr>
      <w:r w:rsidRPr="008F7EF7">
        <w:rPr>
          <w:rFonts w:eastAsia="Arial" w:cstheme="minorHAnsi"/>
        </w:rPr>
        <w:t>È esclusa la competenza arbitrale.</w:t>
      </w:r>
    </w:p>
    <w:p w14:paraId="4101BBBE" w14:textId="5DBBEDD4" w:rsidR="00897335" w:rsidRPr="008F7EF7" w:rsidRDefault="00897335" w:rsidP="0046269D">
      <w:pPr>
        <w:pStyle w:val="Paragrafoelenco"/>
        <w:numPr>
          <w:ilvl w:val="0"/>
          <w:numId w:val="24"/>
        </w:numPr>
        <w:spacing w:after="120" w:line="280" w:lineRule="exact"/>
        <w:ind w:right="140"/>
      </w:pPr>
      <w:r w:rsidRPr="008F7EF7">
        <w:t xml:space="preserve">Si applica quanto disposto dagli articoli </w:t>
      </w:r>
      <w:r w:rsidR="00CA54ED" w:rsidRPr="008F7EF7">
        <w:t>4</w:t>
      </w:r>
      <w:r w:rsidR="00724BFF" w:rsidRPr="008F7EF7">
        <w:t>5</w:t>
      </w:r>
      <w:r w:rsidR="00CA54ED" w:rsidRPr="008F7EF7">
        <w:t xml:space="preserve"> </w:t>
      </w:r>
      <w:r w:rsidRPr="008F7EF7">
        <w:t xml:space="preserve">e </w:t>
      </w:r>
      <w:r w:rsidR="00CA54ED" w:rsidRPr="008F7EF7">
        <w:t xml:space="preserve">46 </w:t>
      </w:r>
      <w:r w:rsidRPr="008F7EF7">
        <w:t>delle Condizioni Generali.</w:t>
      </w:r>
    </w:p>
    <w:p w14:paraId="493CA5FD" w14:textId="77777777" w:rsidR="00600667" w:rsidRPr="008F7EF7" w:rsidRDefault="00600667" w:rsidP="00840066">
      <w:pPr>
        <w:pStyle w:val="Paragrafoelenco"/>
        <w:spacing w:after="120" w:line="280" w:lineRule="exact"/>
        <w:ind w:left="502" w:right="140" w:firstLine="0"/>
      </w:pPr>
    </w:p>
    <w:p w14:paraId="7A8C2F21" w14:textId="5F4ABCAB" w:rsidR="00897335" w:rsidRPr="008F7EF7" w:rsidRDefault="00897335" w:rsidP="00840066">
      <w:pPr>
        <w:spacing w:after="120" w:line="280" w:lineRule="exact"/>
        <w:ind w:left="142" w:right="140"/>
        <w:jc w:val="center"/>
        <w:rPr>
          <w:b/>
        </w:rPr>
      </w:pPr>
      <w:r w:rsidRPr="008F7EF7">
        <w:rPr>
          <w:b/>
        </w:rPr>
        <w:t xml:space="preserve">Articolo </w:t>
      </w:r>
      <w:r w:rsidR="00F75AA3" w:rsidRPr="008F7EF7">
        <w:rPr>
          <w:b/>
        </w:rPr>
        <w:t>29</w:t>
      </w:r>
      <w:r w:rsidRPr="008F7EF7">
        <w:rPr>
          <w:b/>
        </w:rPr>
        <w:t xml:space="preserve"> -</w:t>
      </w:r>
      <w:r w:rsidR="003E652F" w:rsidRPr="008F7EF7">
        <w:rPr>
          <w:b/>
        </w:rPr>
        <w:t xml:space="preserve"> </w:t>
      </w:r>
      <w:r w:rsidRPr="008F7EF7">
        <w:rPr>
          <w:b/>
        </w:rPr>
        <w:t>(Disposizioni generali e norme di rinvio)</w:t>
      </w:r>
    </w:p>
    <w:p w14:paraId="6EF8ED49" w14:textId="35BA2CF3" w:rsidR="00897335" w:rsidRPr="008F7EF7" w:rsidRDefault="00897335" w:rsidP="0046269D">
      <w:pPr>
        <w:pStyle w:val="Paragrafoelenco"/>
        <w:numPr>
          <w:ilvl w:val="0"/>
          <w:numId w:val="42"/>
        </w:numPr>
        <w:spacing w:after="120" w:line="280" w:lineRule="exact"/>
        <w:ind w:right="140"/>
        <w:rPr>
          <w:rFonts w:eastAsia="Arial" w:cstheme="minorHAnsi"/>
        </w:rPr>
      </w:pPr>
      <w:r w:rsidRPr="008F7EF7">
        <w:rPr>
          <w:rFonts w:eastAsia="Arial" w:cstheme="minorHAnsi"/>
        </w:rPr>
        <w:t>L’interpretazione delle clausole contrattuali e delle disposizioni del presente Contratto Specifico deve essere fatta tenendo conto delle finalità perseguite; in ogni caso trovano applicazione gli articoli dal 1362 al 1369 del Codice Civile.</w:t>
      </w:r>
    </w:p>
    <w:p w14:paraId="432D7A2B" w14:textId="2390A7C2" w:rsidR="00897335" w:rsidRPr="008F7EF7" w:rsidRDefault="00897335" w:rsidP="0046269D">
      <w:pPr>
        <w:pStyle w:val="Paragrafoelenco"/>
        <w:numPr>
          <w:ilvl w:val="0"/>
          <w:numId w:val="42"/>
        </w:numPr>
        <w:spacing w:after="120" w:line="280" w:lineRule="exact"/>
        <w:ind w:right="140"/>
      </w:pPr>
      <w:r w:rsidRPr="008F7EF7">
        <w:rPr>
          <w:rFonts w:eastAsia="Arial" w:cstheme="minorHAnsi"/>
        </w:rPr>
        <w:t>Il presente</w:t>
      </w:r>
      <w:r w:rsidRPr="008F7EF7">
        <w:t xml:space="preserve"> </w:t>
      </w:r>
      <w:r w:rsidR="00C71605" w:rsidRPr="008F7EF7">
        <w:t>C</w:t>
      </w:r>
      <w:r w:rsidRPr="008F7EF7">
        <w:t>ontratto</w:t>
      </w:r>
      <w:r w:rsidR="00C71605" w:rsidRPr="008F7EF7">
        <w:t xml:space="preserve"> Specifico</w:t>
      </w:r>
      <w:r w:rsidRPr="008F7EF7">
        <w:t xml:space="preserve">, </w:t>
      </w:r>
      <w:r w:rsidRPr="00A82302">
        <w:t>composto da n.</w:t>
      </w:r>
      <w:r w:rsidR="004E1657" w:rsidRPr="00A82302">
        <w:t>2</w:t>
      </w:r>
      <w:r w:rsidR="00972991" w:rsidRPr="00A82302">
        <w:t>7</w:t>
      </w:r>
      <w:r w:rsidRPr="00A82302">
        <w:t xml:space="preserve"> pagine, sarà</w:t>
      </w:r>
      <w:r w:rsidRPr="008F7EF7">
        <w:t xml:space="preserve"> registrato solo in caso d’uso.</w:t>
      </w:r>
    </w:p>
    <w:p w14:paraId="6CB70796" w14:textId="0EDEB4D1" w:rsidR="00BF394F" w:rsidRPr="008F7EF7" w:rsidRDefault="00897335" w:rsidP="004E1657">
      <w:pPr>
        <w:pStyle w:val="Paragrafoelenco"/>
        <w:numPr>
          <w:ilvl w:val="0"/>
          <w:numId w:val="42"/>
        </w:numPr>
        <w:spacing w:after="120" w:line="280" w:lineRule="exact"/>
        <w:ind w:right="140"/>
      </w:pPr>
      <w:r w:rsidRPr="008F7EF7">
        <w:t xml:space="preserve">Il presente </w:t>
      </w:r>
      <w:r w:rsidR="00864B04" w:rsidRPr="008F7EF7">
        <w:t xml:space="preserve">Contratto Specifico </w:t>
      </w:r>
      <w:r w:rsidRPr="008F7EF7">
        <w:t xml:space="preserve">è formato su supporto digitale e sottoscritto con firma digitale da ciascuna delle Parti, ai sensi del </w:t>
      </w:r>
      <w:r w:rsidR="009A29E9" w:rsidRPr="008F7EF7">
        <w:t>D.</w:t>
      </w:r>
      <w:r w:rsidR="00A47B90" w:rsidRPr="008F7EF7">
        <w:t>L</w:t>
      </w:r>
      <w:r w:rsidR="009A29E9" w:rsidRPr="008F7EF7">
        <w:t>gs. n. 82/2005</w:t>
      </w:r>
      <w:r w:rsidRPr="008F7EF7">
        <w:t xml:space="preserve"> e del Decreto del Presidente del Consiglio dei Ministri 22 febbraio 2013.</w:t>
      </w:r>
    </w:p>
    <w:p w14:paraId="04668CC0" w14:textId="77777777" w:rsidR="00897335" w:rsidRPr="008F7EF7" w:rsidRDefault="00897335" w:rsidP="00840066">
      <w:pPr>
        <w:spacing w:after="120" w:line="280" w:lineRule="exact"/>
        <w:ind w:left="142" w:right="140"/>
        <w:jc w:val="center"/>
        <w:rPr>
          <w:b/>
        </w:rPr>
      </w:pPr>
      <w:r w:rsidRPr="008F7EF7">
        <w:rPr>
          <w:b/>
        </w:rPr>
        <w:t>LETTO, APPROVATO E SOTTOSCRITTO</w:t>
      </w:r>
    </w:p>
    <w:p w14:paraId="6E022649" w14:textId="77777777" w:rsidR="00D80180" w:rsidRPr="008F7EF7" w:rsidRDefault="00D80180" w:rsidP="00840066">
      <w:pPr>
        <w:spacing w:after="120" w:line="280" w:lineRule="exact"/>
        <w:ind w:left="142" w:right="140"/>
        <w:jc w:val="both"/>
      </w:pPr>
    </w:p>
    <w:p w14:paraId="3DE2B06B" w14:textId="1D7DF81D" w:rsidR="00897335" w:rsidRDefault="00D80180" w:rsidP="00840066">
      <w:pPr>
        <w:spacing w:after="120" w:line="280" w:lineRule="exact"/>
        <w:ind w:left="142" w:right="140"/>
        <w:jc w:val="center"/>
        <w:rPr>
          <w:b/>
          <w:bCs/>
        </w:rPr>
      </w:pPr>
      <w:r w:rsidRPr="008F7EF7">
        <w:rPr>
          <w:b/>
          <w:bCs/>
        </w:rPr>
        <w:t xml:space="preserve">                </w:t>
      </w:r>
      <w:r w:rsidR="00897335" w:rsidRPr="008F7EF7">
        <w:rPr>
          <w:b/>
          <w:bCs/>
        </w:rPr>
        <w:t>L’Appaltatore</w:t>
      </w:r>
      <w:r w:rsidRPr="008F7EF7">
        <w:rPr>
          <w:b/>
          <w:bCs/>
        </w:rPr>
        <w:t xml:space="preserve">                                                            </w:t>
      </w:r>
      <w:r w:rsidR="003D23B4" w:rsidRPr="008F7EF7">
        <w:rPr>
          <w:b/>
          <w:bCs/>
        </w:rPr>
        <w:t>Il</w:t>
      </w:r>
      <w:r w:rsidRPr="008F7EF7">
        <w:rPr>
          <w:b/>
          <w:bCs/>
        </w:rPr>
        <w:t xml:space="preserve"> </w:t>
      </w:r>
      <w:r w:rsidR="004E74AA" w:rsidRPr="008F7EF7">
        <w:rPr>
          <w:b/>
          <w:bCs/>
        </w:rPr>
        <w:t xml:space="preserve">Soggetto </w:t>
      </w:r>
      <w:r w:rsidR="007473AF" w:rsidRPr="008F7EF7">
        <w:rPr>
          <w:b/>
          <w:bCs/>
        </w:rPr>
        <w:t>Attuatore Esterno</w:t>
      </w:r>
    </w:p>
    <w:p w14:paraId="6E88C114" w14:textId="10E6FE35" w:rsidR="00FC4B30" w:rsidRDefault="00736120" w:rsidP="00FC4B30">
      <w:pPr>
        <w:tabs>
          <w:tab w:val="left" w:pos="2127"/>
        </w:tabs>
        <w:spacing w:after="120" w:line="280" w:lineRule="exact"/>
        <w:ind w:left="142" w:right="140"/>
        <w:jc w:val="both"/>
        <w:rPr>
          <w:b/>
        </w:rPr>
      </w:pPr>
      <w:proofErr w:type="spellStart"/>
      <w:r>
        <w:t>One</w:t>
      </w:r>
      <w:proofErr w:type="spellEnd"/>
      <w:r>
        <w:t xml:space="preserve"> Works S.p.A.</w:t>
      </w:r>
      <w:r w:rsidR="00FC4B30">
        <w:tab/>
      </w:r>
      <w:r w:rsidR="00FC4B30">
        <w:tab/>
      </w:r>
      <w:r w:rsidR="00FC4B30">
        <w:tab/>
      </w:r>
      <w:r w:rsidR="00FC4B30">
        <w:tab/>
      </w:r>
      <w:r w:rsidR="00FC4B30">
        <w:tab/>
      </w:r>
      <w:r w:rsidR="00FC4B30">
        <w:tab/>
      </w:r>
      <w:r w:rsidR="00FC4B30">
        <w:tab/>
        <w:t>Azienda USL Toscana Centro</w:t>
      </w:r>
    </w:p>
    <w:p w14:paraId="0F63FBA8" w14:textId="77E3AEB1" w:rsidR="00FC4B30" w:rsidRPr="005D7469" w:rsidRDefault="00FC4B30" w:rsidP="00FC4B30">
      <w:pPr>
        <w:tabs>
          <w:tab w:val="left" w:pos="2127"/>
        </w:tabs>
        <w:spacing w:after="120" w:line="280" w:lineRule="exact"/>
        <w:ind w:left="142" w:right="140"/>
        <w:jc w:val="both"/>
        <w:rPr>
          <w:b/>
        </w:rPr>
      </w:pPr>
      <w:r>
        <w:t>Il legale rappresentante</w:t>
      </w:r>
      <w:r>
        <w:tab/>
      </w:r>
      <w:r>
        <w:tab/>
      </w:r>
      <w:r>
        <w:tab/>
      </w:r>
      <w:r>
        <w:tab/>
      </w:r>
      <w:r>
        <w:tab/>
      </w:r>
      <w:r>
        <w:tab/>
      </w:r>
      <w:r w:rsidRPr="005D7469">
        <w:t xml:space="preserve"> </w:t>
      </w:r>
      <w:r>
        <w:t>Arch. Francesco Salmoiraghi</w:t>
      </w:r>
    </w:p>
    <w:p w14:paraId="3C96C021" w14:textId="69C2125F" w:rsidR="00897335" w:rsidRPr="008F7EF7" w:rsidRDefault="00736120" w:rsidP="00840066">
      <w:pPr>
        <w:spacing w:after="120" w:line="280" w:lineRule="exact"/>
        <w:ind w:left="142" w:right="140"/>
        <w:jc w:val="both"/>
      </w:pPr>
      <w:r>
        <w:t xml:space="preserve">Giulio </w:t>
      </w:r>
      <w:proofErr w:type="spellStart"/>
      <w:r>
        <w:t>Decarli</w:t>
      </w:r>
      <w:proofErr w:type="spellEnd"/>
      <w:r w:rsidR="00FC4B30" w:rsidRPr="008F7EF7">
        <w:t xml:space="preserve">                         </w:t>
      </w:r>
      <w:r w:rsidR="004E1657">
        <w:t xml:space="preserve">                               </w:t>
      </w:r>
    </w:p>
    <w:p w14:paraId="3163C6E4" w14:textId="77777777" w:rsidR="00897335" w:rsidRPr="008F7EF7" w:rsidRDefault="00897335" w:rsidP="00840066">
      <w:pPr>
        <w:spacing w:after="120" w:line="280" w:lineRule="exact"/>
        <w:ind w:left="142" w:right="140"/>
        <w:jc w:val="center"/>
      </w:pPr>
      <w:r w:rsidRPr="008F7EF7">
        <w:t>***</w:t>
      </w:r>
    </w:p>
    <w:p w14:paraId="5BD1D6F1" w14:textId="568FF980" w:rsidR="00897335" w:rsidRPr="008F7EF7" w:rsidRDefault="00897335" w:rsidP="00840066">
      <w:pPr>
        <w:spacing w:after="120" w:line="280" w:lineRule="exact"/>
        <w:ind w:left="142" w:right="140"/>
        <w:jc w:val="both"/>
      </w:pPr>
      <w:r w:rsidRPr="008F7EF7">
        <w:t xml:space="preserve">L’Appaltatore dichiara che il presente documento è stato attentamente analizzato e valutato in ogni sua singola parte e, pertanto, con la firma di seguito apposta del contratto accetta espressamente e per iscritto, a norma degli articoli 1341, </w:t>
      </w:r>
      <w:r w:rsidR="003E69D0" w:rsidRPr="008F7EF7">
        <w:t xml:space="preserve">co. </w:t>
      </w:r>
      <w:r w:rsidR="00703A58" w:rsidRPr="008F7EF7">
        <w:t xml:space="preserve"> </w:t>
      </w:r>
      <w:r w:rsidRPr="008F7EF7">
        <w:t>2 e 1342 del Codice Civile, tutte le clausole appresso precisate, che si con-fermano ed accettano espressamente, nonché le clausole contenute in disposizione di leggi e regolamenti richiamati nel presente atto:</w:t>
      </w:r>
    </w:p>
    <w:p w14:paraId="6FA16AB3" w14:textId="61E2D7CE" w:rsidR="00D80180" w:rsidRPr="008F7EF7" w:rsidRDefault="00897335" w:rsidP="00840066">
      <w:pPr>
        <w:pStyle w:val="Paragrafoelenco"/>
        <w:numPr>
          <w:ilvl w:val="0"/>
          <w:numId w:val="5"/>
        </w:numPr>
        <w:spacing w:after="120" w:line="280" w:lineRule="exact"/>
        <w:ind w:right="140"/>
      </w:pPr>
      <w:r w:rsidRPr="008F7EF7">
        <w:t>Art. 9</w:t>
      </w:r>
      <w:r w:rsidR="00CD6633" w:rsidRPr="008F7EF7">
        <w:t xml:space="preserve"> – </w:t>
      </w:r>
      <w:r w:rsidRPr="008F7EF7">
        <w:t>(Oneri e obblighi a carico dell’Appaltatore)</w:t>
      </w:r>
    </w:p>
    <w:p w14:paraId="73B7D21D" w14:textId="7BEDFC72" w:rsidR="00D80180" w:rsidRPr="008F7EF7" w:rsidRDefault="00897335" w:rsidP="00840066">
      <w:pPr>
        <w:pStyle w:val="Paragrafoelenco"/>
        <w:numPr>
          <w:ilvl w:val="0"/>
          <w:numId w:val="5"/>
        </w:numPr>
        <w:spacing w:after="120" w:line="280" w:lineRule="exact"/>
        <w:ind w:right="140"/>
      </w:pPr>
      <w:r w:rsidRPr="008F7EF7">
        <w:t>Art. 1</w:t>
      </w:r>
      <w:r w:rsidR="00F75AA3" w:rsidRPr="008F7EF7">
        <w:t>1</w:t>
      </w:r>
      <w:r w:rsidR="00E33FDD" w:rsidRPr="008F7EF7">
        <w:t xml:space="preserve"> – </w:t>
      </w:r>
      <w:r w:rsidRPr="008F7EF7">
        <w:t>(Termini e durata del contratt</w:t>
      </w:r>
      <w:r w:rsidR="00CD6633" w:rsidRPr="008F7EF7">
        <w:t>o</w:t>
      </w:r>
      <w:r w:rsidRPr="008F7EF7">
        <w:t>)</w:t>
      </w:r>
    </w:p>
    <w:p w14:paraId="1171D51B" w14:textId="435113C0" w:rsidR="00D80180" w:rsidRPr="008F7EF7" w:rsidRDefault="00897335" w:rsidP="00840066">
      <w:pPr>
        <w:pStyle w:val="Paragrafoelenco"/>
        <w:numPr>
          <w:ilvl w:val="0"/>
          <w:numId w:val="5"/>
        </w:numPr>
        <w:spacing w:after="120" w:line="280" w:lineRule="exact"/>
        <w:ind w:right="140"/>
      </w:pPr>
      <w:r w:rsidRPr="008F7EF7">
        <w:t>Art. 1</w:t>
      </w:r>
      <w:r w:rsidR="00F75AA3" w:rsidRPr="008F7EF7">
        <w:t>2</w:t>
      </w:r>
      <w:r w:rsidR="00CD6633" w:rsidRPr="008F7EF7">
        <w:t xml:space="preserve"> </w:t>
      </w:r>
      <w:r w:rsidRPr="008F7EF7">
        <w:t>–</w:t>
      </w:r>
      <w:r w:rsidR="00CD6633" w:rsidRPr="008F7EF7">
        <w:t xml:space="preserve"> </w:t>
      </w:r>
      <w:r w:rsidRPr="008F7EF7">
        <w:t>(Corrispettivo, modalità di pagamento e fatturazione)</w:t>
      </w:r>
    </w:p>
    <w:p w14:paraId="2EBEF4EE" w14:textId="6C6396BD" w:rsidR="00D80180" w:rsidRPr="008F7EF7" w:rsidRDefault="00897335" w:rsidP="00840066">
      <w:pPr>
        <w:pStyle w:val="Paragrafoelenco"/>
        <w:numPr>
          <w:ilvl w:val="0"/>
          <w:numId w:val="5"/>
        </w:numPr>
        <w:spacing w:after="120" w:line="280" w:lineRule="exact"/>
        <w:ind w:right="140"/>
      </w:pPr>
      <w:r w:rsidRPr="008F7EF7">
        <w:t xml:space="preserve">Art. </w:t>
      </w:r>
      <w:r w:rsidR="00F75AA3" w:rsidRPr="008F7EF7">
        <w:t>13</w:t>
      </w:r>
      <w:r w:rsidR="00CD6633" w:rsidRPr="008F7EF7">
        <w:t xml:space="preserve"> – </w:t>
      </w:r>
      <w:r w:rsidRPr="008F7EF7">
        <w:t xml:space="preserve">(Divieto di modifiche dell’Appaltatore e varianti del </w:t>
      </w:r>
      <w:r w:rsidR="004E74AA" w:rsidRPr="008F7EF7">
        <w:t xml:space="preserve">Soggetto </w:t>
      </w:r>
      <w:r w:rsidR="007473AF" w:rsidRPr="008F7EF7">
        <w:t>Attuatore Esterno</w:t>
      </w:r>
      <w:r w:rsidRPr="008F7EF7">
        <w:t>)</w:t>
      </w:r>
    </w:p>
    <w:p w14:paraId="1A5F05D8" w14:textId="3143AB15" w:rsidR="00D80180" w:rsidRPr="008F7EF7" w:rsidRDefault="00897335" w:rsidP="00840066">
      <w:pPr>
        <w:pStyle w:val="Paragrafoelenco"/>
        <w:numPr>
          <w:ilvl w:val="0"/>
          <w:numId w:val="5"/>
        </w:numPr>
        <w:spacing w:after="120" w:line="280" w:lineRule="exact"/>
        <w:ind w:right="140"/>
      </w:pPr>
      <w:r w:rsidRPr="008F7EF7">
        <w:t xml:space="preserve">Art. </w:t>
      </w:r>
      <w:r w:rsidR="00F75AA3" w:rsidRPr="008F7EF7">
        <w:t>18</w:t>
      </w:r>
      <w:r w:rsidRPr="008F7EF7">
        <w:t xml:space="preserve"> </w:t>
      </w:r>
      <w:r w:rsidR="00E33FDD" w:rsidRPr="008F7EF7">
        <w:t xml:space="preserve">– </w:t>
      </w:r>
      <w:r w:rsidRPr="008F7EF7">
        <w:t>(Penali)</w:t>
      </w:r>
    </w:p>
    <w:p w14:paraId="4230D776" w14:textId="208C6AC8" w:rsidR="00D80180" w:rsidRPr="008F7EF7" w:rsidRDefault="00897335" w:rsidP="00840066">
      <w:pPr>
        <w:pStyle w:val="Paragrafoelenco"/>
        <w:numPr>
          <w:ilvl w:val="0"/>
          <w:numId w:val="5"/>
        </w:numPr>
        <w:spacing w:after="120" w:line="280" w:lineRule="exact"/>
        <w:ind w:right="140"/>
      </w:pPr>
      <w:r w:rsidRPr="008F7EF7">
        <w:t xml:space="preserve">Art. </w:t>
      </w:r>
      <w:r w:rsidR="00F75AA3" w:rsidRPr="008F7EF7">
        <w:t>19</w:t>
      </w:r>
      <w:r w:rsidRPr="008F7EF7">
        <w:t xml:space="preserve"> – (Esecuzione in danno)</w:t>
      </w:r>
    </w:p>
    <w:p w14:paraId="12862454" w14:textId="140788CE" w:rsidR="00D80180" w:rsidRPr="008F7EF7" w:rsidRDefault="00897335" w:rsidP="00840066">
      <w:pPr>
        <w:pStyle w:val="Paragrafoelenco"/>
        <w:numPr>
          <w:ilvl w:val="0"/>
          <w:numId w:val="5"/>
        </w:numPr>
        <w:spacing w:after="120" w:line="280" w:lineRule="exact"/>
        <w:ind w:right="140"/>
      </w:pPr>
      <w:r w:rsidRPr="008F7EF7">
        <w:t xml:space="preserve">Art. </w:t>
      </w:r>
      <w:r w:rsidR="00F75AA3" w:rsidRPr="008F7EF7">
        <w:t>20</w:t>
      </w:r>
      <w:r w:rsidR="00CD6633" w:rsidRPr="008F7EF7">
        <w:t xml:space="preserve"> – </w:t>
      </w:r>
      <w:r w:rsidRPr="008F7EF7">
        <w:t>(Risoluzione e recesso)</w:t>
      </w:r>
    </w:p>
    <w:p w14:paraId="07A8F92B" w14:textId="77EDB5A4" w:rsidR="00D80180" w:rsidRPr="008F7EF7" w:rsidRDefault="00897335" w:rsidP="00840066">
      <w:pPr>
        <w:pStyle w:val="Paragrafoelenco"/>
        <w:numPr>
          <w:ilvl w:val="0"/>
          <w:numId w:val="5"/>
        </w:numPr>
        <w:spacing w:after="120" w:line="280" w:lineRule="exact"/>
        <w:ind w:right="140"/>
      </w:pPr>
      <w:r w:rsidRPr="008F7EF7">
        <w:t>Art. 2</w:t>
      </w:r>
      <w:r w:rsidR="00F75AA3" w:rsidRPr="008F7EF7">
        <w:t>1</w:t>
      </w:r>
      <w:r w:rsidRPr="008F7EF7">
        <w:t xml:space="preserve"> </w:t>
      </w:r>
      <w:r w:rsidR="00E33FDD" w:rsidRPr="008F7EF7">
        <w:t xml:space="preserve">– </w:t>
      </w:r>
      <w:r w:rsidRPr="008F7EF7">
        <w:t>(Divieto di cessione del contratto - Cessione dei crediti)</w:t>
      </w:r>
    </w:p>
    <w:p w14:paraId="6B4E5736" w14:textId="4C5CFA35" w:rsidR="00D80180" w:rsidRPr="008F7EF7" w:rsidRDefault="00897335" w:rsidP="00840066">
      <w:pPr>
        <w:pStyle w:val="Paragrafoelenco"/>
        <w:numPr>
          <w:ilvl w:val="0"/>
          <w:numId w:val="5"/>
        </w:numPr>
        <w:spacing w:after="120" w:line="280" w:lineRule="exact"/>
        <w:ind w:right="140"/>
      </w:pPr>
      <w:r w:rsidRPr="008F7EF7">
        <w:t>Art. 2</w:t>
      </w:r>
      <w:r w:rsidR="00F75AA3" w:rsidRPr="008F7EF7">
        <w:t>3</w:t>
      </w:r>
      <w:r w:rsidR="00CD6633" w:rsidRPr="008F7EF7">
        <w:t xml:space="preserve"> – </w:t>
      </w:r>
      <w:r w:rsidRPr="008F7EF7">
        <w:t>(Incompatibilità)</w:t>
      </w:r>
    </w:p>
    <w:p w14:paraId="1000B0DB" w14:textId="7B822617" w:rsidR="00D80180" w:rsidRPr="008F7EF7" w:rsidRDefault="00897335" w:rsidP="00840066">
      <w:pPr>
        <w:pStyle w:val="Paragrafoelenco"/>
        <w:numPr>
          <w:ilvl w:val="0"/>
          <w:numId w:val="5"/>
        </w:numPr>
        <w:spacing w:after="120" w:line="280" w:lineRule="exact"/>
        <w:ind w:right="140"/>
      </w:pPr>
      <w:r w:rsidRPr="008F7EF7">
        <w:t>Art. 2</w:t>
      </w:r>
      <w:r w:rsidR="00F75AA3" w:rsidRPr="008F7EF7">
        <w:t>5</w:t>
      </w:r>
      <w:r w:rsidRPr="008F7EF7">
        <w:t xml:space="preserve"> – (Obblighi di riservatezza Proprietà)</w:t>
      </w:r>
    </w:p>
    <w:p w14:paraId="63BAA369" w14:textId="36905E1A" w:rsidR="00897335" w:rsidRPr="008F7EF7" w:rsidRDefault="00897335" w:rsidP="00840066">
      <w:pPr>
        <w:pStyle w:val="Paragrafoelenco"/>
        <w:numPr>
          <w:ilvl w:val="0"/>
          <w:numId w:val="5"/>
        </w:numPr>
        <w:spacing w:after="120" w:line="280" w:lineRule="exact"/>
        <w:ind w:right="140"/>
      </w:pPr>
      <w:r w:rsidRPr="008F7EF7">
        <w:t>Art. 2</w:t>
      </w:r>
      <w:r w:rsidR="00F75AA3" w:rsidRPr="008F7EF7">
        <w:t>8</w:t>
      </w:r>
      <w:r w:rsidR="00CD6633" w:rsidRPr="008F7EF7">
        <w:t xml:space="preserve"> – </w:t>
      </w:r>
      <w:r w:rsidRPr="008F7EF7">
        <w:t xml:space="preserve">(Controversie e foro competente) </w:t>
      </w:r>
    </w:p>
    <w:p w14:paraId="7E1DDF64" w14:textId="77777777" w:rsidR="00D80180" w:rsidRPr="008F7EF7" w:rsidRDefault="00D80180" w:rsidP="00840066">
      <w:pPr>
        <w:pStyle w:val="Paragrafoelenco"/>
        <w:spacing w:after="120" w:line="280" w:lineRule="exact"/>
        <w:ind w:left="862" w:right="140" w:firstLine="0"/>
      </w:pPr>
    </w:p>
    <w:p w14:paraId="0A1BE9E9" w14:textId="77777777" w:rsidR="00897335" w:rsidRPr="008F7EF7" w:rsidRDefault="00897335" w:rsidP="00840066">
      <w:pPr>
        <w:spacing w:after="120" w:line="280" w:lineRule="exact"/>
        <w:ind w:left="142" w:right="140"/>
        <w:jc w:val="both"/>
        <w:rPr>
          <w:b/>
        </w:rPr>
      </w:pPr>
      <w:r w:rsidRPr="008F7EF7">
        <w:rPr>
          <w:b/>
        </w:rPr>
        <w:t>L’Appaltatore</w:t>
      </w:r>
    </w:p>
    <w:p w14:paraId="7FE09F32" w14:textId="6FDE2F6A" w:rsidR="00FC4B30" w:rsidRDefault="00736120" w:rsidP="00FC4B30">
      <w:pPr>
        <w:tabs>
          <w:tab w:val="left" w:pos="2127"/>
        </w:tabs>
        <w:spacing w:after="120" w:line="280" w:lineRule="exact"/>
        <w:ind w:left="142" w:right="140"/>
        <w:jc w:val="both"/>
        <w:rPr>
          <w:b/>
        </w:rPr>
      </w:pPr>
      <w:proofErr w:type="spellStart"/>
      <w:r>
        <w:t>One</w:t>
      </w:r>
      <w:proofErr w:type="spellEnd"/>
      <w:r>
        <w:t xml:space="preserve"> Works S.p.A.</w:t>
      </w:r>
      <w:r w:rsidR="00FC4B30">
        <w:tab/>
      </w:r>
      <w:r w:rsidR="00FC4B30">
        <w:tab/>
      </w:r>
      <w:r w:rsidR="00FC4B30">
        <w:tab/>
      </w:r>
      <w:r w:rsidR="00FC4B30">
        <w:tab/>
      </w:r>
      <w:r w:rsidR="00FC4B30">
        <w:tab/>
      </w:r>
      <w:r w:rsidR="00FC4B30">
        <w:tab/>
      </w:r>
      <w:r w:rsidR="00FC4B30">
        <w:tab/>
      </w:r>
    </w:p>
    <w:p w14:paraId="6748505A" w14:textId="5CDC2BDA" w:rsidR="00FC4B30" w:rsidRPr="005D7469" w:rsidRDefault="00FC4B30" w:rsidP="00FC4B30">
      <w:pPr>
        <w:tabs>
          <w:tab w:val="left" w:pos="2127"/>
        </w:tabs>
        <w:spacing w:after="120" w:line="280" w:lineRule="exact"/>
        <w:ind w:left="142" w:right="140"/>
        <w:jc w:val="both"/>
        <w:rPr>
          <w:b/>
        </w:rPr>
      </w:pPr>
      <w:r>
        <w:t>Il legale rappresentante</w:t>
      </w:r>
      <w:r>
        <w:tab/>
      </w:r>
      <w:r>
        <w:tab/>
      </w:r>
      <w:r>
        <w:tab/>
      </w:r>
      <w:r>
        <w:tab/>
      </w:r>
      <w:r>
        <w:tab/>
      </w:r>
      <w:r>
        <w:tab/>
      </w:r>
    </w:p>
    <w:p w14:paraId="1C7A6D22" w14:textId="77777777" w:rsidR="00736120" w:rsidRPr="008F7EF7" w:rsidRDefault="00736120" w:rsidP="00736120">
      <w:pPr>
        <w:spacing w:after="120" w:line="280" w:lineRule="exact"/>
        <w:ind w:left="142" w:right="140"/>
        <w:jc w:val="both"/>
      </w:pPr>
      <w:r>
        <w:t xml:space="preserve">Giulio </w:t>
      </w:r>
      <w:proofErr w:type="spellStart"/>
      <w:r>
        <w:t>Decarli</w:t>
      </w:r>
      <w:proofErr w:type="spellEnd"/>
      <w:r w:rsidRPr="008F7EF7">
        <w:t xml:space="preserve">                         </w:t>
      </w:r>
      <w:r>
        <w:t xml:space="preserve">                               </w:t>
      </w:r>
    </w:p>
    <w:p w14:paraId="6BE93F4C" w14:textId="773C66D6" w:rsidR="00897335" w:rsidRDefault="00897335" w:rsidP="00840066">
      <w:pPr>
        <w:spacing w:after="120" w:line="280" w:lineRule="exact"/>
        <w:ind w:left="142" w:right="140"/>
        <w:jc w:val="both"/>
      </w:pPr>
    </w:p>
    <w:p w14:paraId="6E2E3487" w14:textId="77777777" w:rsidR="00897335" w:rsidRDefault="00897335" w:rsidP="00840066">
      <w:pPr>
        <w:spacing w:after="120" w:line="280" w:lineRule="exact"/>
        <w:ind w:left="142" w:right="140"/>
        <w:jc w:val="both"/>
      </w:pPr>
    </w:p>
    <w:p w14:paraId="0A554609" w14:textId="77777777" w:rsidR="00B84B17" w:rsidRDefault="00B84B17" w:rsidP="00840066">
      <w:pPr>
        <w:spacing w:after="120" w:line="280" w:lineRule="exact"/>
        <w:ind w:left="142" w:right="140"/>
        <w:jc w:val="both"/>
      </w:pPr>
    </w:p>
    <w:sectPr w:rsidR="00B84B17" w:rsidSect="008C4570">
      <w:headerReference w:type="even" r:id="rId13"/>
      <w:headerReference w:type="default" r:id="rId14"/>
      <w:footerReference w:type="even" r:id="rId15"/>
      <w:footerReference w:type="default" r:id="rId16"/>
      <w:headerReference w:type="first" r:id="rId17"/>
      <w:footerReference w:type="first" r:id="rId18"/>
      <w:pgSz w:w="11906" w:h="16838"/>
      <w:pgMar w:top="253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e" w:initials="A">
    <w:p w14:paraId="47937E1D" w14:textId="005A00FF" w:rsidR="007E54EE" w:rsidRDefault="007E54EE">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937E1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F9C39" w14:textId="77777777" w:rsidR="001A6D02" w:rsidRDefault="001A6D02" w:rsidP="00DB69D5">
      <w:pPr>
        <w:spacing w:after="0" w:line="240" w:lineRule="auto"/>
      </w:pPr>
      <w:r>
        <w:separator/>
      </w:r>
    </w:p>
  </w:endnote>
  <w:endnote w:type="continuationSeparator" w:id="0">
    <w:p w14:paraId="7FD12D99" w14:textId="77777777" w:rsidR="001A6D02" w:rsidRDefault="001A6D02" w:rsidP="00DB69D5">
      <w:pPr>
        <w:spacing w:after="0" w:line="240" w:lineRule="auto"/>
      </w:pPr>
      <w:r>
        <w:continuationSeparator/>
      </w:r>
    </w:p>
  </w:endnote>
  <w:endnote w:type="continuationNotice" w:id="1">
    <w:p w14:paraId="29D293A5" w14:textId="77777777" w:rsidR="001A6D02" w:rsidRDefault="001A6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utiger LT Std 67 Bold Cn">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F2EA" w14:textId="77777777" w:rsidR="007E54EE" w:rsidRDefault="007E54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839"/>
      <w:docPartObj>
        <w:docPartGallery w:val="Page Numbers (Bottom of Page)"/>
        <w:docPartUnique/>
      </w:docPartObj>
    </w:sdtPr>
    <w:sdtEndPr/>
    <w:sdtContent>
      <w:p w14:paraId="4BD1B827" w14:textId="77777777" w:rsidR="001A6D02" w:rsidRDefault="001A6D02">
        <w:pPr>
          <w:pStyle w:val="Pidipagina"/>
          <w:jc w:val="center"/>
        </w:pPr>
      </w:p>
      <w:p w14:paraId="1E6DAB38" w14:textId="16EC4B19" w:rsidR="001A6D02" w:rsidRDefault="001A6D02">
        <w:pPr>
          <w:pStyle w:val="Pidipagina"/>
          <w:jc w:val="center"/>
        </w:pPr>
        <w:r>
          <w:fldChar w:fldCharType="begin"/>
        </w:r>
        <w:r>
          <w:instrText>PAGE   \* MERGEFORMAT</w:instrText>
        </w:r>
        <w:r>
          <w:fldChar w:fldCharType="separate"/>
        </w:r>
        <w:r w:rsidR="007E54EE">
          <w:rPr>
            <w:noProof/>
          </w:rPr>
          <w:t>1</w:t>
        </w:r>
        <w:r>
          <w:fldChar w:fldCharType="end"/>
        </w:r>
      </w:p>
    </w:sdtContent>
  </w:sdt>
  <w:p w14:paraId="3CE56C0C" w14:textId="77777777" w:rsidR="001A6D02" w:rsidRDefault="001A6D0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9DEC" w14:textId="77777777" w:rsidR="007E54EE" w:rsidRDefault="007E54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0103F" w14:textId="77777777" w:rsidR="001A6D02" w:rsidRDefault="001A6D02" w:rsidP="00DB69D5">
      <w:pPr>
        <w:spacing w:after="0" w:line="240" w:lineRule="auto"/>
      </w:pPr>
      <w:r>
        <w:separator/>
      </w:r>
    </w:p>
  </w:footnote>
  <w:footnote w:type="continuationSeparator" w:id="0">
    <w:p w14:paraId="31785716" w14:textId="77777777" w:rsidR="001A6D02" w:rsidRDefault="001A6D02" w:rsidP="00DB69D5">
      <w:pPr>
        <w:spacing w:after="0" w:line="240" w:lineRule="auto"/>
      </w:pPr>
      <w:r>
        <w:continuationSeparator/>
      </w:r>
    </w:p>
  </w:footnote>
  <w:footnote w:type="continuationNotice" w:id="1">
    <w:p w14:paraId="6D9E844A" w14:textId="77777777" w:rsidR="001A6D02" w:rsidRDefault="001A6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E618" w14:textId="0471D999" w:rsidR="001A6D02" w:rsidRDefault="001A6D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C052" w14:textId="1EB5766F" w:rsidR="001A6D02" w:rsidRDefault="001A6D02" w:rsidP="00177B8D">
    <w:pPr>
      <w:pStyle w:val="Intestazione"/>
      <w:ind w:left="6372"/>
    </w:pPr>
    <w:r>
      <w:rPr>
        <w:noProof/>
        <w:lang w:eastAsia="it-IT"/>
      </w:rPr>
      <w:drawing>
        <wp:anchor distT="0" distB="0" distL="114300" distR="114300" simplePos="0" relativeHeight="251658244" behindDoc="1" locked="0" layoutInCell="1" allowOverlap="1" wp14:anchorId="24D15994" wp14:editId="50D4D2C4">
          <wp:simplePos x="0" y="0"/>
          <wp:positionH relativeFrom="page">
            <wp:posOffset>6638925</wp:posOffset>
          </wp:positionH>
          <wp:positionV relativeFrom="paragraph">
            <wp:posOffset>-424493</wp:posOffset>
          </wp:positionV>
          <wp:extent cx="1001115" cy="1080000"/>
          <wp:effectExtent l="0" t="0" r="0" b="635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115"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3" behindDoc="0" locked="0" layoutInCell="1" allowOverlap="1" wp14:anchorId="3EB0BAF4" wp14:editId="175CDABF">
          <wp:simplePos x="0" y="0"/>
          <wp:positionH relativeFrom="column">
            <wp:posOffset>3366135</wp:posOffset>
          </wp:positionH>
          <wp:positionV relativeFrom="paragraph">
            <wp:posOffset>-1905</wp:posOffset>
          </wp:positionV>
          <wp:extent cx="2460625" cy="619125"/>
          <wp:effectExtent l="0" t="0" r="0" b="9525"/>
          <wp:wrapSquare wrapText="bothSides"/>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0625" cy="619125"/>
                  </a:xfrm>
                  <a:prstGeom prst="rect">
                    <a:avLst/>
                  </a:prstGeom>
                  <a:noFill/>
                </pic:spPr>
              </pic:pic>
            </a:graphicData>
          </a:graphic>
          <wp14:sizeRelH relativeFrom="page">
            <wp14:pctWidth>0</wp14:pctWidth>
          </wp14:sizeRelH>
          <wp14:sizeRelV relativeFrom="page">
            <wp14:pctHeight>0</wp14:pctHeight>
          </wp14:sizeRelV>
        </wp:anchor>
      </w:drawing>
    </w:r>
  </w:p>
  <w:p w14:paraId="7318B76E" w14:textId="4C635BC9" w:rsidR="001A6D02" w:rsidRDefault="007E54EE" w:rsidP="007E54EE">
    <w:pPr>
      <w:pStyle w:val="Intestazione"/>
    </w:pPr>
    <w:r>
      <w:t xml:space="preserve">Pubblicato su Amministrazione trasparente in data </w:t>
    </w:r>
    <w:r>
      <w:t>29/4/2024</w:t>
    </w: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B9BB" w14:textId="12C0AB21" w:rsidR="001A6D02" w:rsidRDefault="001A6D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57A"/>
    <w:multiLevelType w:val="hybridMultilevel"/>
    <w:tmpl w:val="7B1E93BC"/>
    <w:lvl w:ilvl="0" w:tplc="FFFFFFFF">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5391CA7"/>
    <w:multiLevelType w:val="hybridMultilevel"/>
    <w:tmpl w:val="CCEAD5BC"/>
    <w:lvl w:ilvl="0" w:tplc="2BC6BBF0">
      <w:numFmt w:val="bullet"/>
      <w:lvlText w:val="-"/>
      <w:lvlJc w:val="left"/>
      <w:pPr>
        <w:ind w:left="1068"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8ED283A"/>
    <w:multiLevelType w:val="hybridMultilevel"/>
    <w:tmpl w:val="4B6834B6"/>
    <w:lvl w:ilvl="0" w:tplc="4A38AFA8">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0A905796"/>
    <w:multiLevelType w:val="hybridMultilevel"/>
    <w:tmpl w:val="A32C7770"/>
    <w:lvl w:ilvl="0" w:tplc="AADE92EE">
      <w:numFmt w:val="bullet"/>
      <w:lvlText w:val="-"/>
      <w:lvlJc w:val="left"/>
      <w:pPr>
        <w:ind w:left="2880" w:hanging="360"/>
      </w:pPr>
      <w:rPr>
        <w:rFonts w:ascii="Calibri" w:eastAsia="Times New Roman" w:hAnsi="Calibri" w:cs="Calibri"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4" w15:restartNumberingAfterBreak="0">
    <w:nsid w:val="0C344A11"/>
    <w:multiLevelType w:val="hybridMultilevel"/>
    <w:tmpl w:val="EE42D80A"/>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E895F83"/>
    <w:multiLevelType w:val="hybridMultilevel"/>
    <w:tmpl w:val="70A0329A"/>
    <w:lvl w:ilvl="0" w:tplc="C09CD558">
      <w:start w:val="1"/>
      <w:numFmt w:val="decimal"/>
      <w:lvlText w:val="%1."/>
      <w:lvlJc w:val="left"/>
      <w:pPr>
        <w:ind w:left="646" w:hanging="362"/>
      </w:pPr>
      <w:rPr>
        <w:rFonts w:hint="default"/>
      </w:rPr>
    </w:lvl>
    <w:lvl w:ilvl="1" w:tplc="EF761820">
      <w:start w:val="1"/>
      <w:numFmt w:val="lowerLetter"/>
      <w:lvlText w:val="%2."/>
      <w:lvlJc w:val="left"/>
      <w:pPr>
        <w:ind w:left="1068" w:hanging="360"/>
      </w:pPr>
      <w:rPr>
        <w:b w:val="0"/>
        <w:bCs w:val="0"/>
      </w:rPr>
    </w:lvl>
    <w:lvl w:ilvl="2" w:tplc="5E30B16E">
      <w:start w:val="3"/>
      <w:numFmt w:val="decimal"/>
      <w:lvlText w:val="%3"/>
      <w:lvlJc w:val="left"/>
      <w:pPr>
        <w:ind w:left="2122" w:hanging="360"/>
      </w:pPr>
      <w:rPr>
        <w:rFonts w:hint="default"/>
      </w:r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F962033"/>
    <w:multiLevelType w:val="hybridMultilevel"/>
    <w:tmpl w:val="E3782CEA"/>
    <w:lvl w:ilvl="0" w:tplc="C92C294E">
      <w:start w:val="1"/>
      <w:numFmt w:val="bullet"/>
      <w:lvlText w:val="-"/>
      <w:lvlJc w:val="left"/>
      <w:pPr>
        <w:ind w:left="720" w:hanging="360"/>
      </w:pPr>
      <w:rPr>
        <w:rFonts w:ascii="Open Sans Light" w:eastAsia="MS Mincho" w:hAnsi="Open Sans Light" w:cs="Open Sans Light" w:hint="default"/>
      </w:rPr>
    </w:lvl>
    <w:lvl w:ilvl="1" w:tplc="C92C294E">
      <w:start w:val="1"/>
      <w:numFmt w:val="bullet"/>
      <w:lvlText w:val="-"/>
      <w:lvlJc w:val="left"/>
      <w:pPr>
        <w:ind w:left="1713" w:hanging="360"/>
      </w:pPr>
      <w:rPr>
        <w:rFonts w:ascii="Open Sans Light" w:eastAsia="MS Mincho" w:hAnsi="Open Sans Light" w:cs="Open Sans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0E0740"/>
    <w:multiLevelType w:val="hybridMultilevel"/>
    <w:tmpl w:val="E8BC119C"/>
    <w:lvl w:ilvl="0" w:tplc="F87A2D80">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15:restartNumberingAfterBreak="0">
    <w:nsid w:val="14582CEF"/>
    <w:multiLevelType w:val="hybridMultilevel"/>
    <w:tmpl w:val="0F08207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4B87845"/>
    <w:multiLevelType w:val="hybridMultilevel"/>
    <w:tmpl w:val="70C6E680"/>
    <w:lvl w:ilvl="0" w:tplc="22C4028E">
      <w:start w:val="1"/>
      <w:numFmt w:val="decimal"/>
      <w:lvlText w:val="%1."/>
      <w:lvlJc w:val="left"/>
      <w:pPr>
        <w:ind w:left="646" w:hanging="362"/>
      </w:pPr>
      <w:rPr>
        <w:rFonts w:hint="default"/>
      </w:rPr>
    </w:lvl>
    <w:lvl w:ilvl="1" w:tplc="FFFFFFFF">
      <w:start w:val="1"/>
      <w:numFmt w:val="lowerLetter"/>
      <w:lvlText w:val="%2)"/>
      <w:lvlJc w:val="left"/>
      <w:pPr>
        <w:ind w:left="1432" w:hanging="57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171B2D02"/>
    <w:multiLevelType w:val="hybridMultilevel"/>
    <w:tmpl w:val="D78A526A"/>
    <w:lvl w:ilvl="0" w:tplc="A6F6BF0E">
      <w:start w:val="1"/>
      <w:numFmt w:val="lowerLetter"/>
      <w:lvlText w:val="%1."/>
      <w:lvlJc w:val="left"/>
      <w:pPr>
        <w:ind w:left="1157" w:hanging="295"/>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FA74ED"/>
    <w:multiLevelType w:val="multilevel"/>
    <w:tmpl w:val="70CCD0EA"/>
    <w:lvl w:ilvl="0">
      <w:start w:val="1"/>
      <w:numFmt w:val="decimal"/>
      <w:lvlText w:val="%1."/>
      <w:lvlJc w:val="left"/>
      <w:pPr>
        <w:ind w:left="646" w:hanging="362"/>
      </w:pPr>
      <w:rPr>
        <w:rFonts w:hint="default"/>
      </w:rPr>
    </w:lvl>
    <w:lvl w:ilvl="1">
      <w:start w:val="1"/>
      <w:numFmt w:val="decimal"/>
      <w:isLgl/>
      <w:lvlText w:val="%1.%2"/>
      <w:lvlJc w:val="left"/>
      <w:pPr>
        <w:ind w:left="1006" w:hanging="36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90" w:hanging="72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174" w:hanging="1080"/>
      </w:pPr>
      <w:rPr>
        <w:rFonts w:hint="default"/>
      </w:rPr>
    </w:lvl>
    <w:lvl w:ilvl="6">
      <w:start w:val="1"/>
      <w:numFmt w:val="decimal"/>
      <w:isLgl/>
      <w:lvlText w:val="%1.%2.%3.%4.%5.%6.%7"/>
      <w:lvlJc w:val="left"/>
      <w:pPr>
        <w:ind w:left="3896" w:hanging="1440"/>
      </w:pPr>
      <w:rPr>
        <w:rFonts w:hint="default"/>
      </w:rPr>
    </w:lvl>
    <w:lvl w:ilvl="7">
      <w:start w:val="1"/>
      <w:numFmt w:val="decimal"/>
      <w:isLgl/>
      <w:lvlText w:val="%1.%2.%3.%4.%5.%6.%7.%8"/>
      <w:lvlJc w:val="left"/>
      <w:pPr>
        <w:ind w:left="4258" w:hanging="1440"/>
      </w:pPr>
      <w:rPr>
        <w:rFonts w:hint="default"/>
      </w:rPr>
    </w:lvl>
    <w:lvl w:ilvl="8">
      <w:start w:val="1"/>
      <w:numFmt w:val="decimal"/>
      <w:isLgl/>
      <w:lvlText w:val="%1.%2.%3.%4.%5.%6.%7.%8.%9"/>
      <w:lvlJc w:val="left"/>
      <w:pPr>
        <w:ind w:left="4620" w:hanging="1440"/>
      </w:pPr>
      <w:rPr>
        <w:rFonts w:hint="default"/>
      </w:rPr>
    </w:lvl>
  </w:abstractNum>
  <w:abstractNum w:abstractNumId="12" w15:restartNumberingAfterBreak="0">
    <w:nsid w:val="1D127A23"/>
    <w:multiLevelType w:val="hybridMultilevel"/>
    <w:tmpl w:val="71D0A70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1D59174A"/>
    <w:multiLevelType w:val="hybridMultilevel"/>
    <w:tmpl w:val="7D64E082"/>
    <w:lvl w:ilvl="0" w:tplc="17A8F018">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1DB27483"/>
    <w:multiLevelType w:val="hybridMultilevel"/>
    <w:tmpl w:val="4F500CA6"/>
    <w:lvl w:ilvl="0" w:tplc="9A16D178">
      <w:start w:val="1"/>
      <w:numFmt w:val="lowerLetter"/>
      <w:lvlText w:val="%1)"/>
      <w:lvlJc w:val="left"/>
      <w:pPr>
        <w:ind w:left="360" w:hanging="360"/>
      </w:pPr>
      <w:rPr>
        <w:rFonts w:hint="default"/>
        <w:b w:val="0"/>
        <w:bCs/>
        <w:w w:val="100"/>
        <w:sz w:val="22"/>
        <w:szCs w:val="22"/>
        <w:lang w:val="it-IT" w:eastAsia="en-US" w:bidi="ar-SA"/>
      </w:rPr>
    </w:lvl>
    <w:lvl w:ilvl="1" w:tplc="74EE3616">
      <w:start w:val="1"/>
      <w:numFmt w:val="decimal"/>
      <w:lvlText w:val="%2."/>
      <w:lvlJc w:val="left"/>
      <w:pPr>
        <w:ind w:left="1637" w:hanging="360"/>
      </w:pPr>
      <w:rPr>
        <w:rFonts w:asciiTheme="minorHAnsi" w:eastAsiaTheme="minorHAnsi" w:hAnsiTheme="minorHAnsi" w:cstheme="minorBidi"/>
      </w:rPr>
    </w:lvl>
    <w:lvl w:ilvl="2" w:tplc="6846E6D6">
      <w:numFmt w:val="bullet"/>
      <w:lvlText w:val="•"/>
      <w:lvlJc w:val="left"/>
      <w:pPr>
        <w:ind w:left="2309" w:hanging="118"/>
      </w:pPr>
      <w:rPr>
        <w:rFonts w:hint="default"/>
        <w:lang w:val="it-IT" w:eastAsia="en-US" w:bidi="ar-SA"/>
      </w:rPr>
    </w:lvl>
    <w:lvl w:ilvl="3" w:tplc="3912F0DE">
      <w:numFmt w:val="bullet"/>
      <w:lvlText w:val="•"/>
      <w:lvlJc w:val="left"/>
      <w:pPr>
        <w:ind w:left="3259" w:hanging="118"/>
      </w:pPr>
      <w:rPr>
        <w:rFonts w:hint="default"/>
        <w:lang w:val="it-IT" w:eastAsia="en-US" w:bidi="ar-SA"/>
      </w:rPr>
    </w:lvl>
    <w:lvl w:ilvl="4" w:tplc="30EE7C00">
      <w:numFmt w:val="bullet"/>
      <w:lvlText w:val="•"/>
      <w:lvlJc w:val="left"/>
      <w:pPr>
        <w:ind w:left="4208" w:hanging="118"/>
      </w:pPr>
      <w:rPr>
        <w:rFonts w:hint="default"/>
        <w:lang w:val="it-IT" w:eastAsia="en-US" w:bidi="ar-SA"/>
      </w:rPr>
    </w:lvl>
    <w:lvl w:ilvl="5" w:tplc="A530C016">
      <w:numFmt w:val="bullet"/>
      <w:lvlText w:val="•"/>
      <w:lvlJc w:val="left"/>
      <w:pPr>
        <w:ind w:left="5158" w:hanging="118"/>
      </w:pPr>
      <w:rPr>
        <w:rFonts w:hint="default"/>
        <w:lang w:val="it-IT" w:eastAsia="en-US" w:bidi="ar-SA"/>
      </w:rPr>
    </w:lvl>
    <w:lvl w:ilvl="6" w:tplc="BD98DF4A">
      <w:numFmt w:val="bullet"/>
      <w:lvlText w:val="•"/>
      <w:lvlJc w:val="left"/>
      <w:pPr>
        <w:ind w:left="6108" w:hanging="118"/>
      </w:pPr>
      <w:rPr>
        <w:rFonts w:hint="default"/>
        <w:lang w:val="it-IT" w:eastAsia="en-US" w:bidi="ar-SA"/>
      </w:rPr>
    </w:lvl>
    <w:lvl w:ilvl="7" w:tplc="D0447E86">
      <w:numFmt w:val="bullet"/>
      <w:lvlText w:val="•"/>
      <w:lvlJc w:val="left"/>
      <w:pPr>
        <w:ind w:left="7057" w:hanging="118"/>
      </w:pPr>
      <w:rPr>
        <w:rFonts w:hint="default"/>
        <w:lang w:val="it-IT" w:eastAsia="en-US" w:bidi="ar-SA"/>
      </w:rPr>
    </w:lvl>
    <w:lvl w:ilvl="8" w:tplc="77C074AC">
      <w:numFmt w:val="bullet"/>
      <w:lvlText w:val="•"/>
      <w:lvlJc w:val="left"/>
      <w:pPr>
        <w:ind w:left="8007" w:hanging="118"/>
      </w:pPr>
      <w:rPr>
        <w:rFonts w:hint="default"/>
        <w:lang w:val="it-IT" w:eastAsia="en-US" w:bidi="ar-SA"/>
      </w:rPr>
    </w:lvl>
  </w:abstractNum>
  <w:abstractNum w:abstractNumId="15" w15:restartNumberingAfterBreak="0">
    <w:nsid w:val="1EB951B4"/>
    <w:multiLevelType w:val="hybridMultilevel"/>
    <w:tmpl w:val="18F6DD18"/>
    <w:lvl w:ilvl="0" w:tplc="CACA58E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0427F3"/>
    <w:multiLevelType w:val="hybridMultilevel"/>
    <w:tmpl w:val="548ACCA2"/>
    <w:lvl w:ilvl="0" w:tplc="4F3C1740">
      <w:start w:val="1"/>
      <w:numFmt w:val="lowerLetter"/>
      <w:lvlText w:val="%1."/>
      <w:lvlJc w:val="left"/>
      <w:pPr>
        <w:ind w:left="646" w:hanging="362"/>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35F1E5A"/>
    <w:multiLevelType w:val="hybridMultilevel"/>
    <w:tmpl w:val="422E6554"/>
    <w:lvl w:ilvl="0" w:tplc="EF761820">
      <w:start w:val="1"/>
      <w:numFmt w:val="lowerLetter"/>
      <w:lvlText w:val="%1."/>
      <w:lvlJc w:val="left"/>
      <w:pPr>
        <w:ind w:left="1068"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6F5C92"/>
    <w:multiLevelType w:val="hybridMultilevel"/>
    <w:tmpl w:val="AA4CC550"/>
    <w:lvl w:ilvl="0" w:tplc="C7B0566A">
      <w:start w:val="1"/>
      <w:numFmt w:val="bullet"/>
      <w:lvlText w:val="-"/>
      <w:lvlJc w:val="left"/>
      <w:pPr>
        <w:ind w:left="1572" w:hanging="295"/>
      </w:pPr>
      <w:rPr>
        <w:rFonts w:ascii="Open Sans Light" w:eastAsia="MS Mincho" w:hAnsi="Open Sans Light" w:hint="default"/>
      </w:rPr>
    </w:lvl>
    <w:lvl w:ilvl="1" w:tplc="04100003" w:tentative="1">
      <w:start w:val="1"/>
      <w:numFmt w:val="bullet"/>
      <w:lvlText w:val="o"/>
      <w:lvlJc w:val="left"/>
      <w:pPr>
        <w:ind w:left="2848" w:hanging="360"/>
      </w:pPr>
      <w:rPr>
        <w:rFonts w:ascii="Courier New" w:hAnsi="Courier New" w:cs="Courier New" w:hint="default"/>
      </w:rPr>
    </w:lvl>
    <w:lvl w:ilvl="2" w:tplc="04100005" w:tentative="1">
      <w:start w:val="1"/>
      <w:numFmt w:val="bullet"/>
      <w:lvlText w:val=""/>
      <w:lvlJc w:val="left"/>
      <w:pPr>
        <w:ind w:left="3568" w:hanging="360"/>
      </w:pPr>
      <w:rPr>
        <w:rFonts w:ascii="Wingdings" w:hAnsi="Wingdings" w:hint="default"/>
      </w:rPr>
    </w:lvl>
    <w:lvl w:ilvl="3" w:tplc="04100001" w:tentative="1">
      <w:start w:val="1"/>
      <w:numFmt w:val="bullet"/>
      <w:lvlText w:val=""/>
      <w:lvlJc w:val="left"/>
      <w:pPr>
        <w:ind w:left="4288" w:hanging="360"/>
      </w:pPr>
      <w:rPr>
        <w:rFonts w:ascii="Symbol" w:hAnsi="Symbol" w:hint="default"/>
      </w:rPr>
    </w:lvl>
    <w:lvl w:ilvl="4" w:tplc="04100003" w:tentative="1">
      <w:start w:val="1"/>
      <w:numFmt w:val="bullet"/>
      <w:lvlText w:val="o"/>
      <w:lvlJc w:val="left"/>
      <w:pPr>
        <w:ind w:left="5008" w:hanging="360"/>
      </w:pPr>
      <w:rPr>
        <w:rFonts w:ascii="Courier New" w:hAnsi="Courier New" w:cs="Courier New" w:hint="default"/>
      </w:rPr>
    </w:lvl>
    <w:lvl w:ilvl="5" w:tplc="04100005" w:tentative="1">
      <w:start w:val="1"/>
      <w:numFmt w:val="bullet"/>
      <w:lvlText w:val=""/>
      <w:lvlJc w:val="left"/>
      <w:pPr>
        <w:ind w:left="5728" w:hanging="360"/>
      </w:pPr>
      <w:rPr>
        <w:rFonts w:ascii="Wingdings" w:hAnsi="Wingdings" w:hint="default"/>
      </w:rPr>
    </w:lvl>
    <w:lvl w:ilvl="6" w:tplc="04100001" w:tentative="1">
      <w:start w:val="1"/>
      <w:numFmt w:val="bullet"/>
      <w:lvlText w:val=""/>
      <w:lvlJc w:val="left"/>
      <w:pPr>
        <w:ind w:left="6448" w:hanging="360"/>
      </w:pPr>
      <w:rPr>
        <w:rFonts w:ascii="Symbol" w:hAnsi="Symbol" w:hint="default"/>
      </w:rPr>
    </w:lvl>
    <w:lvl w:ilvl="7" w:tplc="04100003" w:tentative="1">
      <w:start w:val="1"/>
      <w:numFmt w:val="bullet"/>
      <w:lvlText w:val="o"/>
      <w:lvlJc w:val="left"/>
      <w:pPr>
        <w:ind w:left="7168" w:hanging="360"/>
      </w:pPr>
      <w:rPr>
        <w:rFonts w:ascii="Courier New" w:hAnsi="Courier New" w:cs="Courier New" w:hint="default"/>
      </w:rPr>
    </w:lvl>
    <w:lvl w:ilvl="8" w:tplc="04100005" w:tentative="1">
      <w:start w:val="1"/>
      <w:numFmt w:val="bullet"/>
      <w:lvlText w:val=""/>
      <w:lvlJc w:val="left"/>
      <w:pPr>
        <w:ind w:left="7888" w:hanging="360"/>
      </w:pPr>
      <w:rPr>
        <w:rFonts w:ascii="Wingdings" w:hAnsi="Wingdings" w:hint="default"/>
      </w:rPr>
    </w:lvl>
  </w:abstractNum>
  <w:abstractNum w:abstractNumId="19" w15:restartNumberingAfterBreak="0">
    <w:nsid w:val="27F04A8C"/>
    <w:multiLevelType w:val="hybridMultilevel"/>
    <w:tmpl w:val="93B055EC"/>
    <w:lvl w:ilvl="0" w:tplc="DB3AD9DE">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2C8D4D10"/>
    <w:multiLevelType w:val="hybridMultilevel"/>
    <w:tmpl w:val="46DE3EB4"/>
    <w:lvl w:ilvl="0" w:tplc="4872D0CE">
      <w:start w:val="1"/>
      <w:numFmt w:val="decimal"/>
      <w:lvlText w:val="%1."/>
      <w:lvlJc w:val="left"/>
      <w:pPr>
        <w:ind w:left="646" w:hanging="36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987DCF"/>
    <w:multiLevelType w:val="hybridMultilevel"/>
    <w:tmpl w:val="FE8E5908"/>
    <w:lvl w:ilvl="0" w:tplc="86CCC38A">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2FED54C7"/>
    <w:multiLevelType w:val="hybridMultilevel"/>
    <w:tmpl w:val="6214F8E2"/>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334B769A"/>
    <w:multiLevelType w:val="hybridMultilevel"/>
    <w:tmpl w:val="D1F4383C"/>
    <w:lvl w:ilvl="0" w:tplc="B0FADFFA">
      <w:start w:val="1"/>
      <w:numFmt w:val="decimal"/>
      <w:lvlText w:val="%1."/>
      <w:lvlJc w:val="left"/>
      <w:pPr>
        <w:ind w:left="644" w:hanging="360"/>
      </w:pPr>
      <w:rPr>
        <w:rFonts w:ascii="Calibri" w:eastAsia="Calibri" w:hAnsi="Calibri" w:cs="Calibri" w:hint="default"/>
        <w:b w:val="0"/>
        <w:bCs/>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4" w15:restartNumberingAfterBreak="0">
    <w:nsid w:val="35314837"/>
    <w:multiLevelType w:val="hybridMultilevel"/>
    <w:tmpl w:val="3EA6C3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0A25D6"/>
    <w:multiLevelType w:val="hybridMultilevel"/>
    <w:tmpl w:val="7B2E0E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8640B3E"/>
    <w:multiLevelType w:val="hybridMultilevel"/>
    <w:tmpl w:val="D9844D6A"/>
    <w:lvl w:ilvl="0" w:tplc="2BC6BBF0">
      <w:numFmt w:val="bullet"/>
      <w:lvlText w:val="-"/>
      <w:lvlJc w:val="left"/>
      <w:pPr>
        <w:ind w:left="1068"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388F0BEF"/>
    <w:multiLevelType w:val="hybridMultilevel"/>
    <w:tmpl w:val="71D0A70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15:restartNumberingAfterBreak="0">
    <w:nsid w:val="3C1E103F"/>
    <w:multiLevelType w:val="hybridMultilevel"/>
    <w:tmpl w:val="2E8AB184"/>
    <w:lvl w:ilvl="0" w:tplc="C09CD558">
      <w:start w:val="1"/>
      <w:numFmt w:val="decimal"/>
      <w:lvlText w:val="%1."/>
      <w:lvlJc w:val="left"/>
      <w:pPr>
        <w:ind w:left="646" w:hanging="362"/>
      </w:pPr>
      <w:rPr>
        <w:rFonts w:hint="default"/>
      </w:rPr>
    </w:lvl>
    <w:lvl w:ilvl="1" w:tplc="EF761820">
      <w:start w:val="1"/>
      <w:numFmt w:val="lowerLetter"/>
      <w:lvlText w:val="%2."/>
      <w:lvlJc w:val="left"/>
      <w:pPr>
        <w:ind w:left="1068" w:hanging="360"/>
      </w:pPr>
      <w:rPr>
        <w:b w:val="0"/>
        <w:bCs w:val="0"/>
      </w:rPr>
    </w:lvl>
    <w:lvl w:ilvl="2" w:tplc="5E30B16E">
      <w:start w:val="3"/>
      <w:numFmt w:val="decimal"/>
      <w:lvlText w:val="%3"/>
      <w:lvlJc w:val="left"/>
      <w:pPr>
        <w:ind w:left="2122" w:hanging="360"/>
      </w:pPr>
      <w:rPr>
        <w:rFonts w:hint="default"/>
      </w:r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3FE272E9"/>
    <w:multiLevelType w:val="hybridMultilevel"/>
    <w:tmpl w:val="9A10ED0A"/>
    <w:lvl w:ilvl="0" w:tplc="BD608562">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40C930A8"/>
    <w:multiLevelType w:val="hybridMultilevel"/>
    <w:tmpl w:val="E17AC598"/>
    <w:lvl w:ilvl="0" w:tplc="1DAEE4B2">
      <w:start w:val="1"/>
      <w:numFmt w:val="decimal"/>
      <w:lvlText w:val="%1."/>
      <w:lvlJc w:val="left"/>
      <w:pPr>
        <w:ind w:left="644" w:hanging="360"/>
      </w:pPr>
      <w:rPr>
        <w:rFonts w:hint="default"/>
        <w:b w:val="0"/>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4286416E"/>
    <w:multiLevelType w:val="hybridMultilevel"/>
    <w:tmpl w:val="66788382"/>
    <w:lvl w:ilvl="0" w:tplc="11C654CC">
      <w:start w:val="1"/>
      <w:numFmt w:val="decimal"/>
      <w:lvlText w:val="%1."/>
      <w:lvlJc w:val="left"/>
      <w:pPr>
        <w:ind w:left="644"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444F47F5"/>
    <w:multiLevelType w:val="hybridMultilevel"/>
    <w:tmpl w:val="7BF26C98"/>
    <w:lvl w:ilvl="0" w:tplc="99FA8C44">
      <w:start w:val="1"/>
      <w:numFmt w:val="decimal"/>
      <w:lvlText w:val="%1."/>
      <w:lvlJc w:val="left"/>
      <w:pPr>
        <w:ind w:left="646" w:hanging="362"/>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44DB3EDE"/>
    <w:multiLevelType w:val="hybridMultilevel"/>
    <w:tmpl w:val="39ACE8DE"/>
    <w:lvl w:ilvl="0" w:tplc="9A5C5332">
      <w:start w:val="1"/>
      <w:numFmt w:val="decimal"/>
      <w:lvlText w:val="%1."/>
      <w:lvlJc w:val="left"/>
      <w:pPr>
        <w:ind w:left="644"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454F3CB3"/>
    <w:multiLevelType w:val="hybridMultilevel"/>
    <w:tmpl w:val="BB6A6710"/>
    <w:lvl w:ilvl="0" w:tplc="2BC6BBF0">
      <w:numFmt w:val="bullet"/>
      <w:lvlText w:val="-"/>
      <w:lvlJc w:val="left"/>
      <w:pPr>
        <w:ind w:left="862"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45DB34CD"/>
    <w:multiLevelType w:val="hybridMultilevel"/>
    <w:tmpl w:val="71D0A70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468771E6"/>
    <w:multiLevelType w:val="hybridMultilevel"/>
    <w:tmpl w:val="72B04CA6"/>
    <w:lvl w:ilvl="0" w:tplc="E4A88A06">
      <w:start w:val="1"/>
      <w:numFmt w:val="decimal"/>
      <w:lvlText w:val="%1."/>
      <w:lvlJc w:val="left"/>
      <w:pPr>
        <w:ind w:left="646" w:hanging="362"/>
      </w:pPr>
      <w:rPr>
        <w:rFonts w:hint="default"/>
      </w:rPr>
    </w:lvl>
    <w:lvl w:ilvl="1" w:tplc="FFFFFFFF">
      <w:start w:val="1"/>
      <w:numFmt w:val="lowerLetter"/>
      <w:lvlText w:val="%2)"/>
      <w:lvlJc w:val="left"/>
      <w:pPr>
        <w:ind w:left="1432" w:hanging="57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15:restartNumberingAfterBreak="0">
    <w:nsid w:val="48C61224"/>
    <w:multiLevelType w:val="hybridMultilevel"/>
    <w:tmpl w:val="08CA8884"/>
    <w:lvl w:ilvl="0" w:tplc="FFFFFFFF">
      <w:start w:val="1"/>
      <w:numFmt w:val="decimal"/>
      <w:lvlText w:val="%1."/>
      <w:lvlJc w:val="left"/>
      <w:pPr>
        <w:ind w:left="646" w:hanging="362"/>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8" w15:restartNumberingAfterBreak="0">
    <w:nsid w:val="48E83526"/>
    <w:multiLevelType w:val="hybridMultilevel"/>
    <w:tmpl w:val="705A89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90209E7"/>
    <w:multiLevelType w:val="hybridMultilevel"/>
    <w:tmpl w:val="EC2E1E2A"/>
    <w:lvl w:ilvl="0" w:tplc="4490C786">
      <w:start w:val="1"/>
      <w:numFmt w:val="decimal"/>
      <w:lvlText w:val="%1."/>
      <w:lvlJc w:val="left"/>
      <w:pPr>
        <w:ind w:left="644" w:hanging="360"/>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15:restartNumberingAfterBreak="0">
    <w:nsid w:val="4B6A5C59"/>
    <w:multiLevelType w:val="hybridMultilevel"/>
    <w:tmpl w:val="3FC038B4"/>
    <w:lvl w:ilvl="0" w:tplc="EFF2B354">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1" w15:restartNumberingAfterBreak="0">
    <w:nsid w:val="4C906C2E"/>
    <w:multiLevelType w:val="hybridMultilevel"/>
    <w:tmpl w:val="FF34F84C"/>
    <w:lvl w:ilvl="0" w:tplc="1EF875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4D811AD6"/>
    <w:multiLevelType w:val="hybridMultilevel"/>
    <w:tmpl w:val="93C0AC28"/>
    <w:lvl w:ilvl="0" w:tplc="6348591A">
      <w:start w:val="1"/>
      <w:numFmt w:val="decimal"/>
      <w:lvlText w:val="%1."/>
      <w:lvlJc w:val="left"/>
      <w:pPr>
        <w:ind w:left="646" w:hanging="362"/>
      </w:pPr>
      <w:rPr>
        <w:rFonts w:hint="default"/>
      </w:rPr>
    </w:lvl>
    <w:lvl w:ilvl="1" w:tplc="FFFFFFFF">
      <w:start w:val="1"/>
      <w:numFmt w:val="lowerLetter"/>
      <w:lvlText w:val="%2)"/>
      <w:lvlJc w:val="left"/>
      <w:pPr>
        <w:ind w:left="1432" w:hanging="57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3" w15:restartNumberingAfterBreak="0">
    <w:nsid w:val="50FF1C2B"/>
    <w:multiLevelType w:val="hybridMultilevel"/>
    <w:tmpl w:val="95BCCCC4"/>
    <w:lvl w:ilvl="0" w:tplc="4146857E">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15:restartNumberingAfterBreak="0">
    <w:nsid w:val="5EBE7678"/>
    <w:multiLevelType w:val="hybridMultilevel"/>
    <w:tmpl w:val="5E30C6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FC01591"/>
    <w:multiLevelType w:val="hybridMultilevel"/>
    <w:tmpl w:val="CAFCB968"/>
    <w:lvl w:ilvl="0" w:tplc="03EA8494">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6" w15:restartNumberingAfterBreak="0">
    <w:nsid w:val="5FE80F9D"/>
    <w:multiLevelType w:val="hybridMultilevel"/>
    <w:tmpl w:val="A71446D2"/>
    <w:lvl w:ilvl="0" w:tplc="C92C294E">
      <w:start w:val="1"/>
      <w:numFmt w:val="bullet"/>
      <w:lvlText w:val="-"/>
      <w:lvlJc w:val="left"/>
      <w:pPr>
        <w:ind w:left="1068" w:hanging="360"/>
      </w:pPr>
      <w:rPr>
        <w:rFonts w:ascii="Open Sans Light" w:eastAsia="MS Mincho" w:hAnsi="Open Sans Light" w:cs="Open Sans Light" w:hint="default"/>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7" w15:restartNumberingAfterBreak="0">
    <w:nsid w:val="608A53D8"/>
    <w:multiLevelType w:val="hybridMultilevel"/>
    <w:tmpl w:val="08CA8884"/>
    <w:lvl w:ilvl="0" w:tplc="A490D6AC">
      <w:start w:val="1"/>
      <w:numFmt w:val="decimal"/>
      <w:lvlText w:val="%1."/>
      <w:lvlJc w:val="left"/>
      <w:pPr>
        <w:ind w:left="646" w:hanging="362"/>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8" w15:restartNumberingAfterBreak="0">
    <w:nsid w:val="623E322E"/>
    <w:multiLevelType w:val="hybridMultilevel"/>
    <w:tmpl w:val="71D0A70E"/>
    <w:lvl w:ilvl="0" w:tplc="54AC9AE8">
      <w:start w:val="1"/>
      <w:numFmt w:val="decimal"/>
      <w:lvlText w:val="%1."/>
      <w:lvlJc w:val="left"/>
      <w:pPr>
        <w:ind w:left="644" w:hanging="360"/>
      </w:pPr>
      <w:rPr>
        <w:rFonts w:ascii="Calibri" w:eastAsia="Calibri" w:hAnsi="Calibri" w:cs="Calibri"/>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9" w15:restartNumberingAfterBreak="0">
    <w:nsid w:val="68375E01"/>
    <w:multiLevelType w:val="hybridMultilevel"/>
    <w:tmpl w:val="3DBA97AC"/>
    <w:lvl w:ilvl="0" w:tplc="0184964A">
      <w:start w:val="1"/>
      <w:numFmt w:val="decimal"/>
      <w:lvlText w:val="%1."/>
      <w:lvlJc w:val="left"/>
      <w:pPr>
        <w:ind w:left="646" w:hanging="362"/>
      </w:pPr>
      <w:rPr>
        <w:rFonts w:ascii="Calibri" w:eastAsia="Calibri" w:hAnsi="Calibri" w:cs="Calibri"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0" w15:restartNumberingAfterBreak="0">
    <w:nsid w:val="6E336093"/>
    <w:multiLevelType w:val="hybridMultilevel"/>
    <w:tmpl w:val="2092CE00"/>
    <w:lvl w:ilvl="0" w:tplc="AADE92EE">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6A2A6BA8">
      <w:start w:val="1"/>
      <w:numFmt w:val="bullet"/>
      <w:lvlText w:val=""/>
      <w:lvlJc w:val="left"/>
      <w:pPr>
        <w:ind w:left="2160" w:hanging="360"/>
      </w:pPr>
      <w:rPr>
        <w:rFonts w:ascii="Wingdings" w:hAnsi="Wingdings" w:hint="default"/>
        <w:color w:val="auto"/>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F415045"/>
    <w:multiLevelType w:val="multilevel"/>
    <w:tmpl w:val="83141E52"/>
    <w:lvl w:ilvl="0">
      <w:start w:val="1"/>
      <w:numFmt w:val="decimal"/>
      <w:pStyle w:val="Titolo2"/>
      <w:lvlText w:val="Art. %1"/>
      <w:lvlJc w:val="left"/>
      <w:pPr>
        <w:ind w:left="3268" w:hanging="432"/>
      </w:pPr>
      <w:rPr>
        <w:rFonts w:asciiTheme="minorHAnsi" w:hAnsiTheme="minorHAnsi" w:cstheme="minorHAnsi" w:hint="default"/>
        <w:b/>
        <w:bCs/>
        <w:color w:val="auto"/>
        <w:sz w:val="22"/>
        <w:szCs w:val="22"/>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pStyle w:val="Titolo5"/>
      <w:lvlText w:val="%1.%2.%3.%4.%5"/>
      <w:lvlJc w:val="left"/>
      <w:pPr>
        <w:ind w:left="1575" w:hanging="1008"/>
      </w:pPr>
      <w:rPr>
        <w:rFonts w:hint="default"/>
      </w:rPr>
    </w:lvl>
    <w:lvl w:ilvl="5">
      <w:start w:val="1"/>
      <w:numFmt w:val="decimal"/>
      <w:pStyle w:val="Titolo6"/>
      <w:lvlText w:val="%1.%2.%3.%4.%5.%6"/>
      <w:lvlJc w:val="left"/>
      <w:pPr>
        <w:ind w:left="1719" w:hanging="1152"/>
      </w:pPr>
      <w:rPr>
        <w:rFonts w:hint="default"/>
      </w:rPr>
    </w:lvl>
    <w:lvl w:ilvl="6">
      <w:start w:val="1"/>
      <w:numFmt w:val="decimal"/>
      <w:pStyle w:val="Titolo7"/>
      <w:lvlText w:val="%1.%2.%3.%4.%5.%6.%7"/>
      <w:lvlJc w:val="left"/>
      <w:pPr>
        <w:ind w:left="1863" w:hanging="1296"/>
      </w:pPr>
      <w:rPr>
        <w:rFonts w:hint="default"/>
      </w:rPr>
    </w:lvl>
    <w:lvl w:ilvl="7">
      <w:start w:val="1"/>
      <w:numFmt w:val="decimal"/>
      <w:pStyle w:val="Titolo8"/>
      <w:lvlText w:val="%1.%2.%3.%4.%5.%6.%7.%8"/>
      <w:lvlJc w:val="left"/>
      <w:pPr>
        <w:ind w:left="2007" w:hanging="1440"/>
      </w:pPr>
      <w:rPr>
        <w:rFonts w:hint="default"/>
      </w:rPr>
    </w:lvl>
    <w:lvl w:ilvl="8">
      <w:start w:val="1"/>
      <w:numFmt w:val="decimal"/>
      <w:pStyle w:val="Titolo9"/>
      <w:lvlText w:val="%1.%2.%3.%4.%5.%6.%7.%8.%9"/>
      <w:lvlJc w:val="left"/>
      <w:pPr>
        <w:ind w:left="2151" w:hanging="1584"/>
      </w:pPr>
      <w:rPr>
        <w:rFonts w:hint="default"/>
      </w:rPr>
    </w:lvl>
  </w:abstractNum>
  <w:abstractNum w:abstractNumId="52" w15:restartNumberingAfterBreak="0">
    <w:nsid w:val="702B691B"/>
    <w:multiLevelType w:val="hybridMultilevel"/>
    <w:tmpl w:val="FCEEFE2E"/>
    <w:lvl w:ilvl="0" w:tplc="04100019">
      <w:start w:val="1"/>
      <w:numFmt w:val="lowerLetter"/>
      <w:lvlText w:val="%1."/>
      <w:lvlJc w:val="left"/>
      <w:pPr>
        <w:ind w:left="862" w:hanging="360"/>
      </w:pPr>
    </w:lvl>
    <w:lvl w:ilvl="1" w:tplc="04100019">
      <w:start w:val="1"/>
      <w:numFmt w:val="lowerLetter"/>
      <w:lvlText w:val="%2."/>
      <w:lvlJc w:val="left"/>
      <w:pPr>
        <w:ind w:left="644" w:hanging="360"/>
      </w:pPr>
    </w:lvl>
    <w:lvl w:ilvl="2" w:tplc="4872D0CE">
      <w:start w:val="1"/>
      <w:numFmt w:val="decimal"/>
      <w:lvlText w:val="%3."/>
      <w:lvlJc w:val="left"/>
      <w:pPr>
        <w:ind w:left="646" w:hanging="362"/>
      </w:pPr>
      <w:rPr>
        <w:rFonts w:hint="default"/>
      </w:r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3" w15:restartNumberingAfterBreak="0">
    <w:nsid w:val="71F101DB"/>
    <w:multiLevelType w:val="hybridMultilevel"/>
    <w:tmpl w:val="6A6881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3597952"/>
    <w:multiLevelType w:val="hybridMultilevel"/>
    <w:tmpl w:val="09F8B684"/>
    <w:lvl w:ilvl="0" w:tplc="04100003">
      <w:start w:val="1"/>
      <w:numFmt w:val="bullet"/>
      <w:lvlText w:val="o"/>
      <w:lvlJc w:val="left"/>
      <w:pPr>
        <w:ind w:left="708" w:hanging="360"/>
      </w:pPr>
      <w:rPr>
        <w:rFonts w:ascii="Courier New" w:hAnsi="Courier New" w:cs="Courier New"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55" w15:restartNumberingAfterBreak="0">
    <w:nsid w:val="75FA3A17"/>
    <w:multiLevelType w:val="hybridMultilevel"/>
    <w:tmpl w:val="6214F8E2"/>
    <w:lvl w:ilvl="0" w:tplc="8DD83EE4">
      <w:start w:val="1"/>
      <w:numFmt w:val="lowerLetter"/>
      <w:lvlText w:val="%1."/>
      <w:lvlJc w:val="left"/>
      <w:pPr>
        <w:ind w:left="1068" w:hanging="360"/>
      </w:pPr>
      <w:rPr>
        <w:b w:val="0"/>
        <w:bCs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6" w15:restartNumberingAfterBreak="0">
    <w:nsid w:val="76F90C88"/>
    <w:multiLevelType w:val="hybridMultilevel"/>
    <w:tmpl w:val="E58CDA50"/>
    <w:lvl w:ilvl="0" w:tplc="6EAC56F8">
      <w:start w:val="1"/>
      <w:numFmt w:val="bullet"/>
      <w:lvlText w:val="-"/>
      <w:lvlJc w:val="left"/>
      <w:pPr>
        <w:ind w:left="1572" w:hanging="295"/>
      </w:pPr>
      <w:rPr>
        <w:rFonts w:ascii="Open Sans Light" w:eastAsia="MS Mincho" w:hAnsi="Open Sans Light" w:hint="default"/>
      </w:rPr>
    </w:lvl>
    <w:lvl w:ilvl="1" w:tplc="04100003" w:tentative="1">
      <w:start w:val="1"/>
      <w:numFmt w:val="bullet"/>
      <w:lvlText w:val="o"/>
      <w:lvlJc w:val="left"/>
      <w:pPr>
        <w:ind w:left="2488" w:hanging="360"/>
      </w:pPr>
      <w:rPr>
        <w:rFonts w:ascii="Courier New" w:hAnsi="Courier New" w:cs="Courier New" w:hint="default"/>
      </w:rPr>
    </w:lvl>
    <w:lvl w:ilvl="2" w:tplc="04100005" w:tentative="1">
      <w:start w:val="1"/>
      <w:numFmt w:val="bullet"/>
      <w:lvlText w:val=""/>
      <w:lvlJc w:val="left"/>
      <w:pPr>
        <w:ind w:left="3208" w:hanging="360"/>
      </w:pPr>
      <w:rPr>
        <w:rFonts w:ascii="Wingdings" w:hAnsi="Wingdings" w:hint="default"/>
      </w:rPr>
    </w:lvl>
    <w:lvl w:ilvl="3" w:tplc="04100001" w:tentative="1">
      <w:start w:val="1"/>
      <w:numFmt w:val="bullet"/>
      <w:lvlText w:val=""/>
      <w:lvlJc w:val="left"/>
      <w:pPr>
        <w:ind w:left="3928" w:hanging="360"/>
      </w:pPr>
      <w:rPr>
        <w:rFonts w:ascii="Symbol" w:hAnsi="Symbol" w:hint="default"/>
      </w:rPr>
    </w:lvl>
    <w:lvl w:ilvl="4" w:tplc="04100003" w:tentative="1">
      <w:start w:val="1"/>
      <w:numFmt w:val="bullet"/>
      <w:lvlText w:val="o"/>
      <w:lvlJc w:val="left"/>
      <w:pPr>
        <w:ind w:left="4648" w:hanging="360"/>
      </w:pPr>
      <w:rPr>
        <w:rFonts w:ascii="Courier New" w:hAnsi="Courier New" w:cs="Courier New" w:hint="default"/>
      </w:rPr>
    </w:lvl>
    <w:lvl w:ilvl="5" w:tplc="04100005" w:tentative="1">
      <w:start w:val="1"/>
      <w:numFmt w:val="bullet"/>
      <w:lvlText w:val=""/>
      <w:lvlJc w:val="left"/>
      <w:pPr>
        <w:ind w:left="5368" w:hanging="360"/>
      </w:pPr>
      <w:rPr>
        <w:rFonts w:ascii="Wingdings" w:hAnsi="Wingdings" w:hint="default"/>
      </w:rPr>
    </w:lvl>
    <w:lvl w:ilvl="6" w:tplc="04100001" w:tentative="1">
      <w:start w:val="1"/>
      <w:numFmt w:val="bullet"/>
      <w:lvlText w:val=""/>
      <w:lvlJc w:val="left"/>
      <w:pPr>
        <w:ind w:left="6088" w:hanging="360"/>
      </w:pPr>
      <w:rPr>
        <w:rFonts w:ascii="Symbol" w:hAnsi="Symbol" w:hint="default"/>
      </w:rPr>
    </w:lvl>
    <w:lvl w:ilvl="7" w:tplc="04100003" w:tentative="1">
      <w:start w:val="1"/>
      <w:numFmt w:val="bullet"/>
      <w:lvlText w:val="o"/>
      <w:lvlJc w:val="left"/>
      <w:pPr>
        <w:ind w:left="6808" w:hanging="360"/>
      </w:pPr>
      <w:rPr>
        <w:rFonts w:ascii="Courier New" w:hAnsi="Courier New" w:cs="Courier New" w:hint="default"/>
      </w:rPr>
    </w:lvl>
    <w:lvl w:ilvl="8" w:tplc="04100005" w:tentative="1">
      <w:start w:val="1"/>
      <w:numFmt w:val="bullet"/>
      <w:lvlText w:val=""/>
      <w:lvlJc w:val="left"/>
      <w:pPr>
        <w:ind w:left="7528" w:hanging="360"/>
      </w:pPr>
      <w:rPr>
        <w:rFonts w:ascii="Wingdings" w:hAnsi="Wingdings" w:hint="default"/>
      </w:rPr>
    </w:lvl>
  </w:abstractNum>
  <w:abstractNum w:abstractNumId="57" w15:restartNumberingAfterBreak="0">
    <w:nsid w:val="7AA31F61"/>
    <w:multiLevelType w:val="hybridMultilevel"/>
    <w:tmpl w:val="2756974C"/>
    <w:lvl w:ilvl="0" w:tplc="0410001B">
      <w:start w:val="1"/>
      <w:numFmt w:val="lowerRoman"/>
      <w:lvlText w:val="%1."/>
      <w:lvlJc w:val="right"/>
      <w:pPr>
        <w:ind w:left="991" w:hanging="360"/>
      </w:pPr>
    </w:lvl>
    <w:lvl w:ilvl="1" w:tplc="04100019" w:tentative="1">
      <w:start w:val="1"/>
      <w:numFmt w:val="lowerLetter"/>
      <w:lvlText w:val="%2."/>
      <w:lvlJc w:val="left"/>
      <w:pPr>
        <w:ind w:left="1711" w:hanging="360"/>
      </w:pPr>
    </w:lvl>
    <w:lvl w:ilvl="2" w:tplc="0410001B" w:tentative="1">
      <w:start w:val="1"/>
      <w:numFmt w:val="lowerRoman"/>
      <w:lvlText w:val="%3."/>
      <w:lvlJc w:val="right"/>
      <w:pPr>
        <w:ind w:left="2431" w:hanging="180"/>
      </w:pPr>
    </w:lvl>
    <w:lvl w:ilvl="3" w:tplc="0410000F" w:tentative="1">
      <w:start w:val="1"/>
      <w:numFmt w:val="decimal"/>
      <w:lvlText w:val="%4."/>
      <w:lvlJc w:val="left"/>
      <w:pPr>
        <w:ind w:left="3151" w:hanging="360"/>
      </w:pPr>
    </w:lvl>
    <w:lvl w:ilvl="4" w:tplc="04100019" w:tentative="1">
      <w:start w:val="1"/>
      <w:numFmt w:val="lowerLetter"/>
      <w:lvlText w:val="%5."/>
      <w:lvlJc w:val="left"/>
      <w:pPr>
        <w:ind w:left="3871" w:hanging="360"/>
      </w:pPr>
    </w:lvl>
    <w:lvl w:ilvl="5" w:tplc="0410001B" w:tentative="1">
      <w:start w:val="1"/>
      <w:numFmt w:val="lowerRoman"/>
      <w:lvlText w:val="%6."/>
      <w:lvlJc w:val="right"/>
      <w:pPr>
        <w:ind w:left="4591" w:hanging="180"/>
      </w:pPr>
    </w:lvl>
    <w:lvl w:ilvl="6" w:tplc="0410000F" w:tentative="1">
      <w:start w:val="1"/>
      <w:numFmt w:val="decimal"/>
      <w:lvlText w:val="%7."/>
      <w:lvlJc w:val="left"/>
      <w:pPr>
        <w:ind w:left="5311" w:hanging="360"/>
      </w:pPr>
    </w:lvl>
    <w:lvl w:ilvl="7" w:tplc="04100019" w:tentative="1">
      <w:start w:val="1"/>
      <w:numFmt w:val="lowerLetter"/>
      <w:lvlText w:val="%8."/>
      <w:lvlJc w:val="left"/>
      <w:pPr>
        <w:ind w:left="6031" w:hanging="360"/>
      </w:pPr>
    </w:lvl>
    <w:lvl w:ilvl="8" w:tplc="0410001B" w:tentative="1">
      <w:start w:val="1"/>
      <w:numFmt w:val="lowerRoman"/>
      <w:lvlText w:val="%9."/>
      <w:lvlJc w:val="right"/>
      <w:pPr>
        <w:ind w:left="6751" w:hanging="180"/>
      </w:pPr>
    </w:lvl>
  </w:abstractNum>
  <w:abstractNum w:abstractNumId="58" w15:restartNumberingAfterBreak="0">
    <w:nsid w:val="7BCC053D"/>
    <w:multiLevelType w:val="hybridMultilevel"/>
    <w:tmpl w:val="71D0A70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9" w15:restartNumberingAfterBreak="0">
    <w:nsid w:val="7C743371"/>
    <w:multiLevelType w:val="hybridMultilevel"/>
    <w:tmpl w:val="2A401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CB73C36"/>
    <w:multiLevelType w:val="hybridMultilevel"/>
    <w:tmpl w:val="B8E0015A"/>
    <w:lvl w:ilvl="0" w:tplc="AC363558">
      <w:start w:val="1"/>
      <w:numFmt w:val="decimal"/>
      <w:lvlText w:val="%1."/>
      <w:lvlJc w:val="left"/>
      <w:pPr>
        <w:ind w:left="646" w:hanging="362"/>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1" w15:restartNumberingAfterBreak="0">
    <w:nsid w:val="7D864CF7"/>
    <w:multiLevelType w:val="hybridMultilevel"/>
    <w:tmpl w:val="AA76E374"/>
    <w:lvl w:ilvl="0" w:tplc="EA624416">
      <w:start w:val="1"/>
      <w:numFmt w:val="bullet"/>
      <w:lvlText w:val=""/>
      <w:lvlJc w:val="left"/>
      <w:pPr>
        <w:ind w:left="360" w:hanging="360"/>
      </w:pPr>
      <w:rPr>
        <w:rFonts w:ascii="Symbol" w:hAnsi="Symbol" w:hint="default"/>
        <w:i w:val="0"/>
        <w:strike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7E0C543F"/>
    <w:multiLevelType w:val="hybridMultilevel"/>
    <w:tmpl w:val="A7B8B1AC"/>
    <w:lvl w:ilvl="0" w:tplc="BEAC76CC">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59"/>
  </w:num>
  <w:num w:numId="2">
    <w:abstractNumId w:val="14"/>
  </w:num>
  <w:num w:numId="3">
    <w:abstractNumId w:val="1"/>
  </w:num>
  <w:num w:numId="4">
    <w:abstractNumId w:val="26"/>
  </w:num>
  <w:num w:numId="5">
    <w:abstractNumId w:val="34"/>
  </w:num>
  <w:num w:numId="6">
    <w:abstractNumId w:val="46"/>
  </w:num>
  <w:num w:numId="7">
    <w:abstractNumId w:val="55"/>
  </w:num>
  <w:num w:numId="8">
    <w:abstractNumId w:val="51"/>
  </w:num>
  <w:num w:numId="9">
    <w:abstractNumId w:val="52"/>
  </w:num>
  <w:num w:numId="10">
    <w:abstractNumId w:val="57"/>
  </w:num>
  <w:num w:numId="11">
    <w:abstractNumId w:val="16"/>
  </w:num>
  <w:num w:numId="12">
    <w:abstractNumId w:val="56"/>
  </w:num>
  <w:num w:numId="13">
    <w:abstractNumId w:val="18"/>
  </w:num>
  <w:num w:numId="14">
    <w:abstractNumId w:val="6"/>
  </w:num>
  <w:num w:numId="15">
    <w:abstractNumId w:val="29"/>
  </w:num>
  <w:num w:numId="16">
    <w:abstractNumId w:val="48"/>
  </w:num>
  <w:num w:numId="17">
    <w:abstractNumId w:val="43"/>
  </w:num>
  <w:num w:numId="18">
    <w:abstractNumId w:val="39"/>
  </w:num>
  <w:num w:numId="19">
    <w:abstractNumId w:val="27"/>
  </w:num>
  <w:num w:numId="20">
    <w:abstractNumId w:val="58"/>
  </w:num>
  <w:num w:numId="21">
    <w:abstractNumId w:val="49"/>
  </w:num>
  <w:num w:numId="22">
    <w:abstractNumId w:val="21"/>
  </w:num>
  <w:num w:numId="23">
    <w:abstractNumId w:val="2"/>
  </w:num>
  <w:num w:numId="24">
    <w:abstractNumId w:val="7"/>
  </w:num>
  <w:num w:numId="25">
    <w:abstractNumId w:val="32"/>
  </w:num>
  <w:num w:numId="26">
    <w:abstractNumId w:val="13"/>
  </w:num>
  <w:num w:numId="27">
    <w:abstractNumId w:val="45"/>
  </w:num>
  <w:num w:numId="28">
    <w:abstractNumId w:val="42"/>
  </w:num>
  <w:num w:numId="29">
    <w:abstractNumId w:val="36"/>
  </w:num>
  <w:num w:numId="30">
    <w:abstractNumId w:val="9"/>
  </w:num>
  <w:num w:numId="31">
    <w:abstractNumId w:val="5"/>
  </w:num>
  <w:num w:numId="32">
    <w:abstractNumId w:val="31"/>
  </w:num>
  <w:num w:numId="33">
    <w:abstractNumId w:val="47"/>
  </w:num>
  <w:num w:numId="34">
    <w:abstractNumId w:val="12"/>
  </w:num>
  <w:num w:numId="35">
    <w:abstractNumId w:val="40"/>
  </w:num>
  <w:num w:numId="36">
    <w:abstractNumId w:val="30"/>
  </w:num>
  <w:num w:numId="37">
    <w:abstractNumId w:val="0"/>
  </w:num>
  <w:num w:numId="38">
    <w:abstractNumId w:val="19"/>
  </w:num>
  <w:num w:numId="39">
    <w:abstractNumId w:val="23"/>
  </w:num>
  <w:num w:numId="40">
    <w:abstractNumId w:val="60"/>
  </w:num>
  <w:num w:numId="41">
    <w:abstractNumId w:val="33"/>
  </w:num>
  <w:num w:numId="42">
    <w:abstractNumId w:val="37"/>
  </w:num>
  <w:num w:numId="43">
    <w:abstractNumId w:val="61"/>
  </w:num>
  <w:num w:numId="44">
    <w:abstractNumId w:val="35"/>
  </w:num>
  <w:num w:numId="45">
    <w:abstractNumId w:val="62"/>
  </w:num>
  <w:num w:numId="46">
    <w:abstractNumId w:val="4"/>
  </w:num>
  <w:num w:numId="47">
    <w:abstractNumId w:val="10"/>
  </w:num>
  <w:num w:numId="48">
    <w:abstractNumId w:val="22"/>
  </w:num>
  <w:num w:numId="49">
    <w:abstractNumId w:val="20"/>
  </w:num>
  <w:num w:numId="50">
    <w:abstractNumId w:val="11"/>
  </w:num>
  <w:num w:numId="51">
    <w:abstractNumId w:val="17"/>
  </w:num>
  <w:num w:numId="52">
    <w:abstractNumId w:val="24"/>
  </w:num>
  <w:num w:numId="53">
    <w:abstractNumId w:val="38"/>
  </w:num>
  <w:num w:numId="54">
    <w:abstractNumId w:val="53"/>
  </w:num>
  <w:num w:numId="55">
    <w:abstractNumId w:val="25"/>
  </w:num>
  <w:num w:numId="56">
    <w:abstractNumId w:val="44"/>
  </w:num>
  <w:num w:numId="57">
    <w:abstractNumId w:val="8"/>
  </w:num>
  <w:num w:numId="58">
    <w:abstractNumId w:val="50"/>
  </w:num>
  <w:num w:numId="59">
    <w:abstractNumId w:val="41"/>
  </w:num>
  <w:num w:numId="60">
    <w:abstractNumId w:val="3"/>
  </w:num>
  <w:num w:numId="61">
    <w:abstractNumId w:val="54"/>
  </w:num>
  <w:num w:numId="62">
    <w:abstractNumId w:val="28"/>
  </w:num>
  <w:num w:numId="63">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35"/>
    <w:rsid w:val="000017D5"/>
    <w:rsid w:val="0000369F"/>
    <w:rsid w:val="000054DA"/>
    <w:rsid w:val="00005A52"/>
    <w:rsid w:val="00007843"/>
    <w:rsid w:val="00007D7A"/>
    <w:rsid w:val="00010B6A"/>
    <w:rsid w:val="00011002"/>
    <w:rsid w:val="00011977"/>
    <w:rsid w:val="000133C1"/>
    <w:rsid w:val="0001366A"/>
    <w:rsid w:val="000137C1"/>
    <w:rsid w:val="00014CA3"/>
    <w:rsid w:val="00016411"/>
    <w:rsid w:val="000170A6"/>
    <w:rsid w:val="000176EE"/>
    <w:rsid w:val="0002051C"/>
    <w:rsid w:val="000205C2"/>
    <w:rsid w:val="00022681"/>
    <w:rsid w:val="000234AB"/>
    <w:rsid w:val="00023FBA"/>
    <w:rsid w:val="000244D4"/>
    <w:rsid w:val="0002492E"/>
    <w:rsid w:val="00024B92"/>
    <w:rsid w:val="00024DE6"/>
    <w:rsid w:val="00025576"/>
    <w:rsid w:val="00025ADF"/>
    <w:rsid w:val="00025B11"/>
    <w:rsid w:val="00025C4A"/>
    <w:rsid w:val="00026C4C"/>
    <w:rsid w:val="00027BCC"/>
    <w:rsid w:val="000307D1"/>
    <w:rsid w:val="00031115"/>
    <w:rsid w:val="00031298"/>
    <w:rsid w:val="0003256D"/>
    <w:rsid w:val="000327BB"/>
    <w:rsid w:val="0003362C"/>
    <w:rsid w:val="00033E9F"/>
    <w:rsid w:val="00037662"/>
    <w:rsid w:val="000400C1"/>
    <w:rsid w:val="00041DAF"/>
    <w:rsid w:val="000431D5"/>
    <w:rsid w:val="000436F8"/>
    <w:rsid w:val="00043DA3"/>
    <w:rsid w:val="00044027"/>
    <w:rsid w:val="00044C04"/>
    <w:rsid w:val="0004510B"/>
    <w:rsid w:val="0004614C"/>
    <w:rsid w:val="0004651F"/>
    <w:rsid w:val="000474F9"/>
    <w:rsid w:val="00050195"/>
    <w:rsid w:val="00050B7D"/>
    <w:rsid w:val="00052684"/>
    <w:rsid w:val="00052738"/>
    <w:rsid w:val="00053E6D"/>
    <w:rsid w:val="000547D9"/>
    <w:rsid w:val="00056449"/>
    <w:rsid w:val="0005684E"/>
    <w:rsid w:val="00057304"/>
    <w:rsid w:val="00057521"/>
    <w:rsid w:val="00057C67"/>
    <w:rsid w:val="00057CF0"/>
    <w:rsid w:val="00060A79"/>
    <w:rsid w:val="0006386E"/>
    <w:rsid w:val="00064A5D"/>
    <w:rsid w:val="00065000"/>
    <w:rsid w:val="000674F5"/>
    <w:rsid w:val="00070700"/>
    <w:rsid w:val="0007186B"/>
    <w:rsid w:val="0007349D"/>
    <w:rsid w:val="00073D07"/>
    <w:rsid w:val="00073DDE"/>
    <w:rsid w:val="00073F0B"/>
    <w:rsid w:val="00074711"/>
    <w:rsid w:val="000749C1"/>
    <w:rsid w:val="00074A11"/>
    <w:rsid w:val="00074C27"/>
    <w:rsid w:val="00074EAD"/>
    <w:rsid w:val="00080F74"/>
    <w:rsid w:val="00081782"/>
    <w:rsid w:val="00083FE3"/>
    <w:rsid w:val="0008414D"/>
    <w:rsid w:val="0008450B"/>
    <w:rsid w:val="00086310"/>
    <w:rsid w:val="00086CBF"/>
    <w:rsid w:val="00090437"/>
    <w:rsid w:val="00090B52"/>
    <w:rsid w:val="00092CE3"/>
    <w:rsid w:val="000942B3"/>
    <w:rsid w:val="0009548D"/>
    <w:rsid w:val="00095617"/>
    <w:rsid w:val="000959B9"/>
    <w:rsid w:val="000961CF"/>
    <w:rsid w:val="00096814"/>
    <w:rsid w:val="00096A3E"/>
    <w:rsid w:val="00097671"/>
    <w:rsid w:val="000977D2"/>
    <w:rsid w:val="000A015E"/>
    <w:rsid w:val="000A0B4D"/>
    <w:rsid w:val="000A1026"/>
    <w:rsid w:val="000A1978"/>
    <w:rsid w:val="000A289B"/>
    <w:rsid w:val="000A437E"/>
    <w:rsid w:val="000A43AB"/>
    <w:rsid w:val="000A4847"/>
    <w:rsid w:val="000A48CD"/>
    <w:rsid w:val="000A4D3C"/>
    <w:rsid w:val="000A606B"/>
    <w:rsid w:val="000A6EC5"/>
    <w:rsid w:val="000B1396"/>
    <w:rsid w:val="000B13E2"/>
    <w:rsid w:val="000B1BD9"/>
    <w:rsid w:val="000B1FFD"/>
    <w:rsid w:val="000B30A8"/>
    <w:rsid w:val="000B3990"/>
    <w:rsid w:val="000B424C"/>
    <w:rsid w:val="000B51F5"/>
    <w:rsid w:val="000B522B"/>
    <w:rsid w:val="000B61C7"/>
    <w:rsid w:val="000B6445"/>
    <w:rsid w:val="000B7079"/>
    <w:rsid w:val="000C04B5"/>
    <w:rsid w:val="000C06EE"/>
    <w:rsid w:val="000C1C48"/>
    <w:rsid w:val="000C1DBC"/>
    <w:rsid w:val="000C3C89"/>
    <w:rsid w:val="000C5218"/>
    <w:rsid w:val="000C5A2F"/>
    <w:rsid w:val="000C6456"/>
    <w:rsid w:val="000C6CE6"/>
    <w:rsid w:val="000C6D80"/>
    <w:rsid w:val="000C788C"/>
    <w:rsid w:val="000C79FA"/>
    <w:rsid w:val="000D01BB"/>
    <w:rsid w:val="000D046C"/>
    <w:rsid w:val="000D07E1"/>
    <w:rsid w:val="000D191F"/>
    <w:rsid w:val="000D225D"/>
    <w:rsid w:val="000D25AC"/>
    <w:rsid w:val="000D3708"/>
    <w:rsid w:val="000D3FE4"/>
    <w:rsid w:val="000D4241"/>
    <w:rsid w:val="000D436C"/>
    <w:rsid w:val="000D59C7"/>
    <w:rsid w:val="000D6405"/>
    <w:rsid w:val="000D71EC"/>
    <w:rsid w:val="000D7BE0"/>
    <w:rsid w:val="000D7D7C"/>
    <w:rsid w:val="000D7E46"/>
    <w:rsid w:val="000E0A6B"/>
    <w:rsid w:val="000E151E"/>
    <w:rsid w:val="000E27C3"/>
    <w:rsid w:val="000E398F"/>
    <w:rsid w:val="000E3CA6"/>
    <w:rsid w:val="000E43F8"/>
    <w:rsid w:val="000E448C"/>
    <w:rsid w:val="000E509B"/>
    <w:rsid w:val="000E528A"/>
    <w:rsid w:val="000E65D3"/>
    <w:rsid w:val="000E68EB"/>
    <w:rsid w:val="000E70B0"/>
    <w:rsid w:val="000E7742"/>
    <w:rsid w:val="000F2768"/>
    <w:rsid w:val="000F3089"/>
    <w:rsid w:val="000F3DA0"/>
    <w:rsid w:val="000F45B4"/>
    <w:rsid w:val="000F487C"/>
    <w:rsid w:val="000F5733"/>
    <w:rsid w:val="0010135D"/>
    <w:rsid w:val="00101747"/>
    <w:rsid w:val="001017CB"/>
    <w:rsid w:val="00102B7D"/>
    <w:rsid w:val="00103A1B"/>
    <w:rsid w:val="00104F0C"/>
    <w:rsid w:val="00105E17"/>
    <w:rsid w:val="001107D2"/>
    <w:rsid w:val="0011354A"/>
    <w:rsid w:val="0011413F"/>
    <w:rsid w:val="00114708"/>
    <w:rsid w:val="00115CB1"/>
    <w:rsid w:val="00115DD5"/>
    <w:rsid w:val="00116791"/>
    <w:rsid w:val="00117E70"/>
    <w:rsid w:val="00120711"/>
    <w:rsid w:val="00120F6E"/>
    <w:rsid w:val="00121535"/>
    <w:rsid w:val="0012267A"/>
    <w:rsid w:val="00122A61"/>
    <w:rsid w:val="00122E6F"/>
    <w:rsid w:val="00123220"/>
    <w:rsid w:val="00125280"/>
    <w:rsid w:val="0012645F"/>
    <w:rsid w:val="0012666F"/>
    <w:rsid w:val="00131228"/>
    <w:rsid w:val="00131379"/>
    <w:rsid w:val="00131E12"/>
    <w:rsid w:val="001323B1"/>
    <w:rsid w:val="00132EFF"/>
    <w:rsid w:val="00133C6C"/>
    <w:rsid w:val="00133F4D"/>
    <w:rsid w:val="00135622"/>
    <w:rsid w:val="00135DE1"/>
    <w:rsid w:val="00136655"/>
    <w:rsid w:val="00136A17"/>
    <w:rsid w:val="00136B6C"/>
    <w:rsid w:val="00136F54"/>
    <w:rsid w:val="0013724A"/>
    <w:rsid w:val="001377BF"/>
    <w:rsid w:val="00141A8A"/>
    <w:rsid w:val="00141E21"/>
    <w:rsid w:val="001420E7"/>
    <w:rsid w:val="00142F2A"/>
    <w:rsid w:val="00143463"/>
    <w:rsid w:val="00143BD6"/>
    <w:rsid w:val="001443C1"/>
    <w:rsid w:val="00144CE7"/>
    <w:rsid w:val="00145979"/>
    <w:rsid w:val="0014677D"/>
    <w:rsid w:val="00146C53"/>
    <w:rsid w:val="00146D18"/>
    <w:rsid w:val="001476F6"/>
    <w:rsid w:val="00147B5A"/>
    <w:rsid w:val="0015085C"/>
    <w:rsid w:val="0015185B"/>
    <w:rsid w:val="00151EF6"/>
    <w:rsid w:val="00155B08"/>
    <w:rsid w:val="0015620A"/>
    <w:rsid w:val="00157A8B"/>
    <w:rsid w:val="00157DB4"/>
    <w:rsid w:val="0016024E"/>
    <w:rsid w:val="00161D49"/>
    <w:rsid w:val="00161E12"/>
    <w:rsid w:val="00163C69"/>
    <w:rsid w:val="00163D44"/>
    <w:rsid w:val="0016572C"/>
    <w:rsid w:val="00165829"/>
    <w:rsid w:val="00167724"/>
    <w:rsid w:val="00170890"/>
    <w:rsid w:val="00172B38"/>
    <w:rsid w:val="00173218"/>
    <w:rsid w:val="001747CF"/>
    <w:rsid w:val="001748F1"/>
    <w:rsid w:val="00174D0E"/>
    <w:rsid w:val="00175066"/>
    <w:rsid w:val="0017647F"/>
    <w:rsid w:val="00176EA8"/>
    <w:rsid w:val="00177297"/>
    <w:rsid w:val="001773F6"/>
    <w:rsid w:val="00177B2E"/>
    <w:rsid w:val="00177B8D"/>
    <w:rsid w:val="001808AD"/>
    <w:rsid w:val="00181891"/>
    <w:rsid w:val="00183290"/>
    <w:rsid w:val="00185246"/>
    <w:rsid w:val="00186978"/>
    <w:rsid w:val="00187385"/>
    <w:rsid w:val="00187642"/>
    <w:rsid w:val="00191325"/>
    <w:rsid w:val="00191957"/>
    <w:rsid w:val="00191F2E"/>
    <w:rsid w:val="001924CB"/>
    <w:rsid w:val="00193873"/>
    <w:rsid w:val="00195051"/>
    <w:rsid w:val="00195440"/>
    <w:rsid w:val="0019569B"/>
    <w:rsid w:val="00196319"/>
    <w:rsid w:val="00196538"/>
    <w:rsid w:val="00197B95"/>
    <w:rsid w:val="001A02D8"/>
    <w:rsid w:val="001A08B6"/>
    <w:rsid w:val="001A11A0"/>
    <w:rsid w:val="001A12D6"/>
    <w:rsid w:val="001A13C1"/>
    <w:rsid w:val="001A1938"/>
    <w:rsid w:val="001A1BF8"/>
    <w:rsid w:val="001A2B00"/>
    <w:rsid w:val="001A2CE3"/>
    <w:rsid w:val="001A32F5"/>
    <w:rsid w:val="001A3384"/>
    <w:rsid w:val="001A340D"/>
    <w:rsid w:val="001A510D"/>
    <w:rsid w:val="001A61B4"/>
    <w:rsid w:val="001A6D02"/>
    <w:rsid w:val="001A75D0"/>
    <w:rsid w:val="001A75F9"/>
    <w:rsid w:val="001A78CB"/>
    <w:rsid w:val="001A793F"/>
    <w:rsid w:val="001B0750"/>
    <w:rsid w:val="001B1848"/>
    <w:rsid w:val="001B2960"/>
    <w:rsid w:val="001B2DE0"/>
    <w:rsid w:val="001B3F29"/>
    <w:rsid w:val="001B47C0"/>
    <w:rsid w:val="001B5D3B"/>
    <w:rsid w:val="001B6293"/>
    <w:rsid w:val="001B69CB"/>
    <w:rsid w:val="001B6B93"/>
    <w:rsid w:val="001B6D23"/>
    <w:rsid w:val="001B70FC"/>
    <w:rsid w:val="001B7D19"/>
    <w:rsid w:val="001C0652"/>
    <w:rsid w:val="001C11C3"/>
    <w:rsid w:val="001C169F"/>
    <w:rsid w:val="001C2DCB"/>
    <w:rsid w:val="001C534D"/>
    <w:rsid w:val="001C5FE5"/>
    <w:rsid w:val="001C6D6E"/>
    <w:rsid w:val="001C6D9A"/>
    <w:rsid w:val="001D0088"/>
    <w:rsid w:val="001D11D4"/>
    <w:rsid w:val="001D28C2"/>
    <w:rsid w:val="001D2C83"/>
    <w:rsid w:val="001D2E51"/>
    <w:rsid w:val="001D311D"/>
    <w:rsid w:val="001D3C39"/>
    <w:rsid w:val="001D3EB7"/>
    <w:rsid w:val="001D49EC"/>
    <w:rsid w:val="001D556E"/>
    <w:rsid w:val="001D7703"/>
    <w:rsid w:val="001D7B03"/>
    <w:rsid w:val="001E07FA"/>
    <w:rsid w:val="001E0C01"/>
    <w:rsid w:val="001E111E"/>
    <w:rsid w:val="001E1717"/>
    <w:rsid w:val="001E1FB7"/>
    <w:rsid w:val="001E298F"/>
    <w:rsid w:val="001E2A26"/>
    <w:rsid w:val="001E418C"/>
    <w:rsid w:val="001E425E"/>
    <w:rsid w:val="001E4804"/>
    <w:rsid w:val="001E5A24"/>
    <w:rsid w:val="001E64CF"/>
    <w:rsid w:val="001E728C"/>
    <w:rsid w:val="001F0067"/>
    <w:rsid w:val="001F03EB"/>
    <w:rsid w:val="001F0E7F"/>
    <w:rsid w:val="001F2183"/>
    <w:rsid w:val="001F2C2A"/>
    <w:rsid w:val="001F405D"/>
    <w:rsid w:val="001F4B4D"/>
    <w:rsid w:val="001F5080"/>
    <w:rsid w:val="001F6863"/>
    <w:rsid w:val="001F71D3"/>
    <w:rsid w:val="001F7547"/>
    <w:rsid w:val="001F7F48"/>
    <w:rsid w:val="00200373"/>
    <w:rsid w:val="002003C4"/>
    <w:rsid w:val="00201A07"/>
    <w:rsid w:val="00201DEA"/>
    <w:rsid w:val="00201E64"/>
    <w:rsid w:val="00201ED9"/>
    <w:rsid w:val="00202409"/>
    <w:rsid w:val="002027D1"/>
    <w:rsid w:val="00202934"/>
    <w:rsid w:val="00202E27"/>
    <w:rsid w:val="00202F5C"/>
    <w:rsid w:val="002040AF"/>
    <w:rsid w:val="002057F1"/>
    <w:rsid w:val="00206C35"/>
    <w:rsid w:val="00207361"/>
    <w:rsid w:val="00207834"/>
    <w:rsid w:val="00211390"/>
    <w:rsid w:val="00212641"/>
    <w:rsid w:val="002129B2"/>
    <w:rsid w:val="00212B68"/>
    <w:rsid w:val="0021431B"/>
    <w:rsid w:val="00215495"/>
    <w:rsid w:val="00215563"/>
    <w:rsid w:val="002206FC"/>
    <w:rsid w:val="00220DCC"/>
    <w:rsid w:val="002217A2"/>
    <w:rsid w:val="00221C20"/>
    <w:rsid w:val="00223EE2"/>
    <w:rsid w:val="00225A0E"/>
    <w:rsid w:val="00226E8D"/>
    <w:rsid w:val="00226F18"/>
    <w:rsid w:val="002277C4"/>
    <w:rsid w:val="00227E52"/>
    <w:rsid w:val="00233964"/>
    <w:rsid w:val="00233C61"/>
    <w:rsid w:val="0023490D"/>
    <w:rsid w:val="00234ECB"/>
    <w:rsid w:val="00236A93"/>
    <w:rsid w:val="00237BFB"/>
    <w:rsid w:val="00237C50"/>
    <w:rsid w:val="00242378"/>
    <w:rsid w:val="00242498"/>
    <w:rsid w:val="0024328A"/>
    <w:rsid w:val="00244F7C"/>
    <w:rsid w:val="00245A79"/>
    <w:rsid w:val="002469C7"/>
    <w:rsid w:val="00246A2E"/>
    <w:rsid w:val="00246CA9"/>
    <w:rsid w:val="00246D87"/>
    <w:rsid w:val="00246F8D"/>
    <w:rsid w:val="002472AF"/>
    <w:rsid w:val="00247910"/>
    <w:rsid w:val="002511E8"/>
    <w:rsid w:val="002519A5"/>
    <w:rsid w:val="00251ABF"/>
    <w:rsid w:val="00251DD1"/>
    <w:rsid w:val="0025293B"/>
    <w:rsid w:val="00252DA7"/>
    <w:rsid w:val="0025388A"/>
    <w:rsid w:val="00253CBB"/>
    <w:rsid w:val="00254826"/>
    <w:rsid w:val="00254A06"/>
    <w:rsid w:val="00257C7C"/>
    <w:rsid w:val="00257C8A"/>
    <w:rsid w:val="00260D8B"/>
    <w:rsid w:val="00261357"/>
    <w:rsid w:val="002617D3"/>
    <w:rsid w:val="00261A7E"/>
    <w:rsid w:val="002623AC"/>
    <w:rsid w:val="00262BDC"/>
    <w:rsid w:val="00262CA4"/>
    <w:rsid w:val="00263034"/>
    <w:rsid w:val="00264B95"/>
    <w:rsid w:val="00264ECC"/>
    <w:rsid w:val="00265961"/>
    <w:rsid w:val="00265CEE"/>
    <w:rsid w:val="00270C18"/>
    <w:rsid w:val="00271052"/>
    <w:rsid w:val="00271AD7"/>
    <w:rsid w:val="002720F4"/>
    <w:rsid w:val="002732D0"/>
    <w:rsid w:val="002734F8"/>
    <w:rsid w:val="002735E1"/>
    <w:rsid w:val="00273CB6"/>
    <w:rsid w:val="002759F3"/>
    <w:rsid w:val="00275BDC"/>
    <w:rsid w:val="00277C27"/>
    <w:rsid w:val="00281561"/>
    <w:rsid w:val="0028202D"/>
    <w:rsid w:val="00283149"/>
    <w:rsid w:val="00283D30"/>
    <w:rsid w:val="00285205"/>
    <w:rsid w:val="0028526D"/>
    <w:rsid w:val="00285D4D"/>
    <w:rsid w:val="00287142"/>
    <w:rsid w:val="002876AA"/>
    <w:rsid w:val="00287CC5"/>
    <w:rsid w:val="002901CD"/>
    <w:rsid w:val="00290CED"/>
    <w:rsid w:val="00291661"/>
    <w:rsid w:val="00292483"/>
    <w:rsid w:val="0029274E"/>
    <w:rsid w:val="00292AAE"/>
    <w:rsid w:val="00292D80"/>
    <w:rsid w:val="00292D96"/>
    <w:rsid w:val="00293E62"/>
    <w:rsid w:val="00294C79"/>
    <w:rsid w:val="0029580B"/>
    <w:rsid w:val="00296A87"/>
    <w:rsid w:val="00296DBE"/>
    <w:rsid w:val="00296EF2"/>
    <w:rsid w:val="00296F04"/>
    <w:rsid w:val="00297559"/>
    <w:rsid w:val="002A1C9D"/>
    <w:rsid w:val="002A2176"/>
    <w:rsid w:val="002A3090"/>
    <w:rsid w:val="002A370D"/>
    <w:rsid w:val="002A3713"/>
    <w:rsid w:val="002A380E"/>
    <w:rsid w:val="002A390D"/>
    <w:rsid w:val="002A41AA"/>
    <w:rsid w:val="002A5BB5"/>
    <w:rsid w:val="002A6B46"/>
    <w:rsid w:val="002A7F64"/>
    <w:rsid w:val="002B0504"/>
    <w:rsid w:val="002B0C09"/>
    <w:rsid w:val="002B112E"/>
    <w:rsid w:val="002B164E"/>
    <w:rsid w:val="002B1AE7"/>
    <w:rsid w:val="002B33E4"/>
    <w:rsid w:val="002B377F"/>
    <w:rsid w:val="002B4CF3"/>
    <w:rsid w:val="002B54E2"/>
    <w:rsid w:val="002B7533"/>
    <w:rsid w:val="002C1386"/>
    <w:rsid w:val="002C25FF"/>
    <w:rsid w:val="002C2770"/>
    <w:rsid w:val="002C30AC"/>
    <w:rsid w:val="002C4F59"/>
    <w:rsid w:val="002C71C4"/>
    <w:rsid w:val="002C793A"/>
    <w:rsid w:val="002D16C9"/>
    <w:rsid w:val="002D1DCD"/>
    <w:rsid w:val="002D1F7D"/>
    <w:rsid w:val="002D3300"/>
    <w:rsid w:val="002D37EA"/>
    <w:rsid w:val="002D3D54"/>
    <w:rsid w:val="002D3EC6"/>
    <w:rsid w:val="002D49DF"/>
    <w:rsid w:val="002D5CC5"/>
    <w:rsid w:val="002D64E1"/>
    <w:rsid w:val="002D7024"/>
    <w:rsid w:val="002E0111"/>
    <w:rsid w:val="002E027D"/>
    <w:rsid w:val="002E104A"/>
    <w:rsid w:val="002E1A64"/>
    <w:rsid w:val="002E1C5C"/>
    <w:rsid w:val="002E252F"/>
    <w:rsid w:val="002E38AD"/>
    <w:rsid w:val="002E3F86"/>
    <w:rsid w:val="002E4D39"/>
    <w:rsid w:val="002E6688"/>
    <w:rsid w:val="002E6DCD"/>
    <w:rsid w:val="002E7021"/>
    <w:rsid w:val="002E722A"/>
    <w:rsid w:val="002E7230"/>
    <w:rsid w:val="002E76F7"/>
    <w:rsid w:val="002F0342"/>
    <w:rsid w:val="002F061A"/>
    <w:rsid w:val="002F1D26"/>
    <w:rsid w:val="002F215B"/>
    <w:rsid w:val="002F223A"/>
    <w:rsid w:val="002F3609"/>
    <w:rsid w:val="002F5BB7"/>
    <w:rsid w:val="002F5E28"/>
    <w:rsid w:val="002F6946"/>
    <w:rsid w:val="002F6C2B"/>
    <w:rsid w:val="002F6DF5"/>
    <w:rsid w:val="002F71D3"/>
    <w:rsid w:val="00300115"/>
    <w:rsid w:val="00300BD0"/>
    <w:rsid w:val="00301362"/>
    <w:rsid w:val="0030201E"/>
    <w:rsid w:val="00303FF7"/>
    <w:rsid w:val="0030492A"/>
    <w:rsid w:val="00304F1F"/>
    <w:rsid w:val="00305011"/>
    <w:rsid w:val="00305CFD"/>
    <w:rsid w:val="00307300"/>
    <w:rsid w:val="0030789F"/>
    <w:rsid w:val="00307D54"/>
    <w:rsid w:val="00307ED1"/>
    <w:rsid w:val="00307EE8"/>
    <w:rsid w:val="003116B5"/>
    <w:rsid w:val="00312B3A"/>
    <w:rsid w:val="0031345A"/>
    <w:rsid w:val="003134C2"/>
    <w:rsid w:val="00313B0E"/>
    <w:rsid w:val="00315C6F"/>
    <w:rsid w:val="00316475"/>
    <w:rsid w:val="00316639"/>
    <w:rsid w:val="00317309"/>
    <w:rsid w:val="003179B3"/>
    <w:rsid w:val="0032131D"/>
    <w:rsid w:val="003214AA"/>
    <w:rsid w:val="00322BA6"/>
    <w:rsid w:val="003234F2"/>
    <w:rsid w:val="00323A05"/>
    <w:rsid w:val="00323DB5"/>
    <w:rsid w:val="00324298"/>
    <w:rsid w:val="00324647"/>
    <w:rsid w:val="003256EB"/>
    <w:rsid w:val="00325F71"/>
    <w:rsid w:val="00325FA2"/>
    <w:rsid w:val="003264EF"/>
    <w:rsid w:val="00327467"/>
    <w:rsid w:val="00327A6B"/>
    <w:rsid w:val="00327C8E"/>
    <w:rsid w:val="0033009A"/>
    <w:rsid w:val="00330A23"/>
    <w:rsid w:val="003338B5"/>
    <w:rsid w:val="0033430D"/>
    <w:rsid w:val="003345F4"/>
    <w:rsid w:val="003357A4"/>
    <w:rsid w:val="003369BB"/>
    <w:rsid w:val="00336CAB"/>
    <w:rsid w:val="00336D1E"/>
    <w:rsid w:val="00336E6E"/>
    <w:rsid w:val="00337E24"/>
    <w:rsid w:val="003401BD"/>
    <w:rsid w:val="00340BBF"/>
    <w:rsid w:val="00340F3A"/>
    <w:rsid w:val="00340FC4"/>
    <w:rsid w:val="0034145B"/>
    <w:rsid w:val="00341695"/>
    <w:rsid w:val="003422AA"/>
    <w:rsid w:val="003422ED"/>
    <w:rsid w:val="00342842"/>
    <w:rsid w:val="0034296E"/>
    <w:rsid w:val="00342C8E"/>
    <w:rsid w:val="003430A0"/>
    <w:rsid w:val="00343555"/>
    <w:rsid w:val="003443EA"/>
    <w:rsid w:val="00344E4B"/>
    <w:rsid w:val="003455F5"/>
    <w:rsid w:val="00345F29"/>
    <w:rsid w:val="00346A5A"/>
    <w:rsid w:val="00346CEC"/>
    <w:rsid w:val="003478E8"/>
    <w:rsid w:val="00347DCC"/>
    <w:rsid w:val="00351F32"/>
    <w:rsid w:val="0035282A"/>
    <w:rsid w:val="003534EB"/>
    <w:rsid w:val="00354FF2"/>
    <w:rsid w:val="00355868"/>
    <w:rsid w:val="003558DD"/>
    <w:rsid w:val="00355DC2"/>
    <w:rsid w:val="00356BC0"/>
    <w:rsid w:val="00357968"/>
    <w:rsid w:val="00357DAD"/>
    <w:rsid w:val="00357EBA"/>
    <w:rsid w:val="0036083E"/>
    <w:rsid w:val="0036149D"/>
    <w:rsid w:val="00362536"/>
    <w:rsid w:val="00363363"/>
    <w:rsid w:val="00363514"/>
    <w:rsid w:val="00364434"/>
    <w:rsid w:val="0036555D"/>
    <w:rsid w:val="003672F6"/>
    <w:rsid w:val="00367F37"/>
    <w:rsid w:val="00367FD6"/>
    <w:rsid w:val="00370E8D"/>
    <w:rsid w:val="0037189A"/>
    <w:rsid w:val="0037261B"/>
    <w:rsid w:val="00373250"/>
    <w:rsid w:val="00374220"/>
    <w:rsid w:val="003753D1"/>
    <w:rsid w:val="003756D7"/>
    <w:rsid w:val="0037587E"/>
    <w:rsid w:val="00375CE3"/>
    <w:rsid w:val="00376951"/>
    <w:rsid w:val="003813E3"/>
    <w:rsid w:val="003830E0"/>
    <w:rsid w:val="00384411"/>
    <w:rsid w:val="0038475F"/>
    <w:rsid w:val="003852B7"/>
    <w:rsid w:val="003917FE"/>
    <w:rsid w:val="003931A4"/>
    <w:rsid w:val="0039326D"/>
    <w:rsid w:val="00397111"/>
    <w:rsid w:val="0039782A"/>
    <w:rsid w:val="003A0BE5"/>
    <w:rsid w:val="003A13A4"/>
    <w:rsid w:val="003A3F2B"/>
    <w:rsid w:val="003A3FCF"/>
    <w:rsid w:val="003A4CC7"/>
    <w:rsid w:val="003A72D8"/>
    <w:rsid w:val="003A772C"/>
    <w:rsid w:val="003A7C19"/>
    <w:rsid w:val="003A7C2C"/>
    <w:rsid w:val="003A7E02"/>
    <w:rsid w:val="003B0C88"/>
    <w:rsid w:val="003B0E71"/>
    <w:rsid w:val="003B1440"/>
    <w:rsid w:val="003B1C84"/>
    <w:rsid w:val="003B4855"/>
    <w:rsid w:val="003B4B69"/>
    <w:rsid w:val="003B6372"/>
    <w:rsid w:val="003B6C5A"/>
    <w:rsid w:val="003B726E"/>
    <w:rsid w:val="003B7822"/>
    <w:rsid w:val="003C0C24"/>
    <w:rsid w:val="003C1049"/>
    <w:rsid w:val="003C16C5"/>
    <w:rsid w:val="003C1A36"/>
    <w:rsid w:val="003C1B38"/>
    <w:rsid w:val="003C239A"/>
    <w:rsid w:val="003C4CC6"/>
    <w:rsid w:val="003C4E17"/>
    <w:rsid w:val="003C51F9"/>
    <w:rsid w:val="003C5540"/>
    <w:rsid w:val="003C60BB"/>
    <w:rsid w:val="003C64FB"/>
    <w:rsid w:val="003C66D3"/>
    <w:rsid w:val="003C67B1"/>
    <w:rsid w:val="003C76E1"/>
    <w:rsid w:val="003C7CF1"/>
    <w:rsid w:val="003D05A1"/>
    <w:rsid w:val="003D0B43"/>
    <w:rsid w:val="003D2394"/>
    <w:rsid w:val="003D23B4"/>
    <w:rsid w:val="003D251C"/>
    <w:rsid w:val="003D26CE"/>
    <w:rsid w:val="003D3372"/>
    <w:rsid w:val="003D42B3"/>
    <w:rsid w:val="003D5E8A"/>
    <w:rsid w:val="003D603E"/>
    <w:rsid w:val="003D6612"/>
    <w:rsid w:val="003D7808"/>
    <w:rsid w:val="003D7B3E"/>
    <w:rsid w:val="003D7EBB"/>
    <w:rsid w:val="003E0BC2"/>
    <w:rsid w:val="003E1893"/>
    <w:rsid w:val="003E1B2F"/>
    <w:rsid w:val="003E3371"/>
    <w:rsid w:val="003E387E"/>
    <w:rsid w:val="003E40CE"/>
    <w:rsid w:val="003E4197"/>
    <w:rsid w:val="003E4AFF"/>
    <w:rsid w:val="003E6447"/>
    <w:rsid w:val="003E652F"/>
    <w:rsid w:val="003E69D0"/>
    <w:rsid w:val="003F0421"/>
    <w:rsid w:val="003F170E"/>
    <w:rsid w:val="003F19F9"/>
    <w:rsid w:val="003F1B93"/>
    <w:rsid w:val="003F2911"/>
    <w:rsid w:val="003F2F97"/>
    <w:rsid w:val="003F3724"/>
    <w:rsid w:val="003F39F1"/>
    <w:rsid w:val="003F53E4"/>
    <w:rsid w:val="003F61F1"/>
    <w:rsid w:val="003F653E"/>
    <w:rsid w:val="003F68FB"/>
    <w:rsid w:val="003F69AB"/>
    <w:rsid w:val="003F69E1"/>
    <w:rsid w:val="003F6B43"/>
    <w:rsid w:val="003F71C9"/>
    <w:rsid w:val="003F7CE2"/>
    <w:rsid w:val="004007C1"/>
    <w:rsid w:val="00400C96"/>
    <w:rsid w:val="0040132A"/>
    <w:rsid w:val="004014F9"/>
    <w:rsid w:val="0040217D"/>
    <w:rsid w:val="00402BBE"/>
    <w:rsid w:val="00403378"/>
    <w:rsid w:val="00403635"/>
    <w:rsid w:val="0040365B"/>
    <w:rsid w:val="004036DF"/>
    <w:rsid w:val="00403719"/>
    <w:rsid w:val="004057BB"/>
    <w:rsid w:val="0040595E"/>
    <w:rsid w:val="00405A7F"/>
    <w:rsid w:val="004072D7"/>
    <w:rsid w:val="00410AC6"/>
    <w:rsid w:val="00410F2E"/>
    <w:rsid w:val="00411895"/>
    <w:rsid w:val="00411B9F"/>
    <w:rsid w:val="00412318"/>
    <w:rsid w:val="00412F03"/>
    <w:rsid w:val="00414641"/>
    <w:rsid w:val="0041481C"/>
    <w:rsid w:val="00415B10"/>
    <w:rsid w:val="00416756"/>
    <w:rsid w:val="00416F06"/>
    <w:rsid w:val="00417F5B"/>
    <w:rsid w:val="00420721"/>
    <w:rsid w:val="00420A14"/>
    <w:rsid w:val="004229FC"/>
    <w:rsid w:val="00424734"/>
    <w:rsid w:val="00424C7B"/>
    <w:rsid w:val="004261BE"/>
    <w:rsid w:val="0042647D"/>
    <w:rsid w:val="00426D29"/>
    <w:rsid w:val="0042768F"/>
    <w:rsid w:val="00427751"/>
    <w:rsid w:val="00427CDA"/>
    <w:rsid w:val="004321EB"/>
    <w:rsid w:val="00432236"/>
    <w:rsid w:val="00432FF2"/>
    <w:rsid w:val="00433A7D"/>
    <w:rsid w:val="0043460E"/>
    <w:rsid w:val="00434E4C"/>
    <w:rsid w:val="00435183"/>
    <w:rsid w:val="00435A2B"/>
    <w:rsid w:val="00436590"/>
    <w:rsid w:val="004371B7"/>
    <w:rsid w:val="004378D7"/>
    <w:rsid w:val="00442A30"/>
    <w:rsid w:val="004434FC"/>
    <w:rsid w:val="00443EBD"/>
    <w:rsid w:val="00445A45"/>
    <w:rsid w:val="004460C3"/>
    <w:rsid w:val="004461F9"/>
    <w:rsid w:val="0044725E"/>
    <w:rsid w:val="00447D61"/>
    <w:rsid w:val="00447E67"/>
    <w:rsid w:val="00447F7E"/>
    <w:rsid w:val="00451198"/>
    <w:rsid w:val="004515A8"/>
    <w:rsid w:val="00451B2E"/>
    <w:rsid w:val="00451D00"/>
    <w:rsid w:val="004520B4"/>
    <w:rsid w:val="0045224A"/>
    <w:rsid w:val="0045225B"/>
    <w:rsid w:val="00454872"/>
    <w:rsid w:val="00454DD9"/>
    <w:rsid w:val="004551DA"/>
    <w:rsid w:val="00455630"/>
    <w:rsid w:val="004559F7"/>
    <w:rsid w:val="004601E6"/>
    <w:rsid w:val="00460237"/>
    <w:rsid w:val="00460E26"/>
    <w:rsid w:val="00460F1B"/>
    <w:rsid w:val="0046124A"/>
    <w:rsid w:val="004612A5"/>
    <w:rsid w:val="00461BE7"/>
    <w:rsid w:val="0046269D"/>
    <w:rsid w:val="00464F2E"/>
    <w:rsid w:val="00467464"/>
    <w:rsid w:val="004710B8"/>
    <w:rsid w:val="0047138A"/>
    <w:rsid w:val="00471F13"/>
    <w:rsid w:val="00472840"/>
    <w:rsid w:val="00473435"/>
    <w:rsid w:val="0047352C"/>
    <w:rsid w:val="00473FF6"/>
    <w:rsid w:val="0047424B"/>
    <w:rsid w:val="00474B9D"/>
    <w:rsid w:val="00475F5C"/>
    <w:rsid w:val="00476148"/>
    <w:rsid w:val="00476919"/>
    <w:rsid w:val="00476B3E"/>
    <w:rsid w:val="00476CEC"/>
    <w:rsid w:val="00477358"/>
    <w:rsid w:val="00477698"/>
    <w:rsid w:val="00480DAC"/>
    <w:rsid w:val="004828AC"/>
    <w:rsid w:val="00483891"/>
    <w:rsid w:val="00483B6D"/>
    <w:rsid w:val="00484C78"/>
    <w:rsid w:val="00485C5C"/>
    <w:rsid w:val="00485F6B"/>
    <w:rsid w:val="0048620C"/>
    <w:rsid w:val="0048666F"/>
    <w:rsid w:val="00486D6B"/>
    <w:rsid w:val="00487695"/>
    <w:rsid w:val="004904FD"/>
    <w:rsid w:val="004908E5"/>
    <w:rsid w:val="00491D10"/>
    <w:rsid w:val="004924A2"/>
    <w:rsid w:val="00492CD8"/>
    <w:rsid w:val="0049333B"/>
    <w:rsid w:val="004935F1"/>
    <w:rsid w:val="00493A01"/>
    <w:rsid w:val="00493C40"/>
    <w:rsid w:val="00494442"/>
    <w:rsid w:val="0049453E"/>
    <w:rsid w:val="00494888"/>
    <w:rsid w:val="0049506F"/>
    <w:rsid w:val="00495EBA"/>
    <w:rsid w:val="00495F7C"/>
    <w:rsid w:val="00497C24"/>
    <w:rsid w:val="004A0782"/>
    <w:rsid w:val="004A083C"/>
    <w:rsid w:val="004A10ED"/>
    <w:rsid w:val="004A2975"/>
    <w:rsid w:val="004A2E33"/>
    <w:rsid w:val="004A4499"/>
    <w:rsid w:val="004A518E"/>
    <w:rsid w:val="004A6423"/>
    <w:rsid w:val="004A75EE"/>
    <w:rsid w:val="004A781F"/>
    <w:rsid w:val="004A7839"/>
    <w:rsid w:val="004B020B"/>
    <w:rsid w:val="004B0E8E"/>
    <w:rsid w:val="004B1EAE"/>
    <w:rsid w:val="004B2FB1"/>
    <w:rsid w:val="004B364A"/>
    <w:rsid w:val="004B4470"/>
    <w:rsid w:val="004B4C06"/>
    <w:rsid w:val="004B5023"/>
    <w:rsid w:val="004B6493"/>
    <w:rsid w:val="004B69AF"/>
    <w:rsid w:val="004C0FFA"/>
    <w:rsid w:val="004C1FED"/>
    <w:rsid w:val="004C2ED3"/>
    <w:rsid w:val="004C2FC7"/>
    <w:rsid w:val="004C344E"/>
    <w:rsid w:val="004C4103"/>
    <w:rsid w:val="004C715D"/>
    <w:rsid w:val="004C735F"/>
    <w:rsid w:val="004C74EB"/>
    <w:rsid w:val="004C7735"/>
    <w:rsid w:val="004D0CDF"/>
    <w:rsid w:val="004D401D"/>
    <w:rsid w:val="004D4160"/>
    <w:rsid w:val="004D7CD8"/>
    <w:rsid w:val="004D7D80"/>
    <w:rsid w:val="004D7E78"/>
    <w:rsid w:val="004E0369"/>
    <w:rsid w:val="004E06D6"/>
    <w:rsid w:val="004E1657"/>
    <w:rsid w:val="004E1C84"/>
    <w:rsid w:val="004E1D68"/>
    <w:rsid w:val="004E25C7"/>
    <w:rsid w:val="004E28B5"/>
    <w:rsid w:val="004E2F5F"/>
    <w:rsid w:val="004E332F"/>
    <w:rsid w:val="004E4E82"/>
    <w:rsid w:val="004E4EA6"/>
    <w:rsid w:val="004E530C"/>
    <w:rsid w:val="004E54DD"/>
    <w:rsid w:val="004E62DF"/>
    <w:rsid w:val="004E6405"/>
    <w:rsid w:val="004E74AA"/>
    <w:rsid w:val="004F1F12"/>
    <w:rsid w:val="004F2E21"/>
    <w:rsid w:val="004F3A5F"/>
    <w:rsid w:val="004F4945"/>
    <w:rsid w:val="004F5576"/>
    <w:rsid w:val="004F5DC8"/>
    <w:rsid w:val="00500006"/>
    <w:rsid w:val="00500014"/>
    <w:rsid w:val="00500351"/>
    <w:rsid w:val="00500B58"/>
    <w:rsid w:val="00501D43"/>
    <w:rsid w:val="00502804"/>
    <w:rsid w:val="00504409"/>
    <w:rsid w:val="0050444D"/>
    <w:rsid w:val="00505ED4"/>
    <w:rsid w:val="005063DA"/>
    <w:rsid w:val="005075F5"/>
    <w:rsid w:val="00510116"/>
    <w:rsid w:val="00510143"/>
    <w:rsid w:val="00510DCB"/>
    <w:rsid w:val="0051325D"/>
    <w:rsid w:val="005143B6"/>
    <w:rsid w:val="00514650"/>
    <w:rsid w:val="00515083"/>
    <w:rsid w:val="0051549E"/>
    <w:rsid w:val="00515773"/>
    <w:rsid w:val="005157C1"/>
    <w:rsid w:val="0051672C"/>
    <w:rsid w:val="00520331"/>
    <w:rsid w:val="00523BC9"/>
    <w:rsid w:val="005248D8"/>
    <w:rsid w:val="0052548B"/>
    <w:rsid w:val="00525FD6"/>
    <w:rsid w:val="0052699D"/>
    <w:rsid w:val="0053106F"/>
    <w:rsid w:val="00531694"/>
    <w:rsid w:val="005316EB"/>
    <w:rsid w:val="005317A2"/>
    <w:rsid w:val="00532236"/>
    <w:rsid w:val="00532D7B"/>
    <w:rsid w:val="0053528B"/>
    <w:rsid w:val="005353ED"/>
    <w:rsid w:val="00535EC5"/>
    <w:rsid w:val="00537A50"/>
    <w:rsid w:val="005400DB"/>
    <w:rsid w:val="0054056B"/>
    <w:rsid w:val="00540C8F"/>
    <w:rsid w:val="00541A41"/>
    <w:rsid w:val="0054288B"/>
    <w:rsid w:val="00542B46"/>
    <w:rsid w:val="00542F38"/>
    <w:rsid w:val="005430FF"/>
    <w:rsid w:val="005464F3"/>
    <w:rsid w:val="00547E7F"/>
    <w:rsid w:val="005506F6"/>
    <w:rsid w:val="00550A00"/>
    <w:rsid w:val="00551967"/>
    <w:rsid w:val="00551A82"/>
    <w:rsid w:val="00552EB6"/>
    <w:rsid w:val="00553E56"/>
    <w:rsid w:val="0055440D"/>
    <w:rsid w:val="00554C90"/>
    <w:rsid w:val="00555BD9"/>
    <w:rsid w:val="00556245"/>
    <w:rsid w:val="00556567"/>
    <w:rsid w:val="00556CDC"/>
    <w:rsid w:val="00557052"/>
    <w:rsid w:val="00557C58"/>
    <w:rsid w:val="0056035C"/>
    <w:rsid w:val="00560F65"/>
    <w:rsid w:val="0056142D"/>
    <w:rsid w:val="005628E6"/>
    <w:rsid w:val="00563438"/>
    <w:rsid w:val="005635F1"/>
    <w:rsid w:val="00563F90"/>
    <w:rsid w:val="005642B9"/>
    <w:rsid w:val="005653AC"/>
    <w:rsid w:val="00565E89"/>
    <w:rsid w:val="00566249"/>
    <w:rsid w:val="00566DC1"/>
    <w:rsid w:val="00570A49"/>
    <w:rsid w:val="00570A9A"/>
    <w:rsid w:val="00572942"/>
    <w:rsid w:val="00572B34"/>
    <w:rsid w:val="00573023"/>
    <w:rsid w:val="005748B7"/>
    <w:rsid w:val="00575DE9"/>
    <w:rsid w:val="00575E1F"/>
    <w:rsid w:val="00576707"/>
    <w:rsid w:val="0057717F"/>
    <w:rsid w:val="00577507"/>
    <w:rsid w:val="0058003A"/>
    <w:rsid w:val="00581E34"/>
    <w:rsid w:val="00582B69"/>
    <w:rsid w:val="00582D92"/>
    <w:rsid w:val="0058318E"/>
    <w:rsid w:val="00583870"/>
    <w:rsid w:val="005844A7"/>
    <w:rsid w:val="00585A5C"/>
    <w:rsid w:val="00585DD8"/>
    <w:rsid w:val="00586F9C"/>
    <w:rsid w:val="00587086"/>
    <w:rsid w:val="005908FD"/>
    <w:rsid w:val="00591371"/>
    <w:rsid w:val="0059158D"/>
    <w:rsid w:val="00591719"/>
    <w:rsid w:val="0059236A"/>
    <w:rsid w:val="0059248D"/>
    <w:rsid w:val="00593638"/>
    <w:rsid w:val="00594193"/>
    <w:rsid w:val="0059436B"/>
    <w:rsid w:val="0059614E"/>
    <w:rsid w:val="005A0F46"/>
    <w:rsid w:val="005A1414"/>
    <w:rsid w:val="005A1D14"/>
    <w:rsid w:val="005A1FE4"/>
    <w:rsid w:val="005A2509"/>
    <w:rsid w:val="005A26E8"/>
    <w:rsid w:val="005A2934"/>
    <w:rsid w:val="005A3885"/>
    <w:rsid w:val="005A4895"/>
    <w:rsid w:val="005A58A8"/>
    <w:rsid w:val="005A5EB0"/>
    <w:rsid w:val="005A634E"/>
    <w:rsid w:val="005A6EB7"/>
    <w:rsid w:val="005A71C6"/>
    <w:rsid w:val="005B02BD"/>
    <w:rsid w:val="005B1211"/>
    <w:rsid w:val="005B1914"/>
    <w:rsid w:val="005B1FFE"/>
    <w:rsid w:val="005B3333"/>
    <w:rsid w:val="005B37E6"/>
    <w:rsid w:val="005B461B"/>
    <w:rsid w:val="005B5186"/>
    <w:rsid w:val="005B53D9"/>
    <w:rsid w:val="005B5A08"/>
    <w:rsid w:val="005B682C"/>
    <w:rsid w:val="005B733A"/>
    <w:rsid w:val="005B7CA4"/>
    <w:rsid w:val="005C02EC"/>
    <w:rsid w:val="005C0948"/>
    <w:rsid w:val="005C0BB4"/>
    <w:rsid w:val="005C1398"/>
    <w:rsid w:val="005C32D8"/>
    <w:rsid w:val="005C48BD"/>
    <w:rsid w:val="005C4E31"/>
    <w:rsid w:val="005C6242"/>
    <w:rsid w:val="005C6E12"/>
    <w:rsid w:val="005D01B1"/>
    <w:rsid w:val="005D1264"/>
    <w:rsid w:val="005D15AC"/>
    <w:rsid w:val="005D1B25"/>
    <w:rsid w:val="005D4859"/>
    <w:rsid w:val="005D6499"/>
    <w:rsid w:val="005D7AB4"/>
    <w:rsid w:val="005D7CE6"/>
    <w:rsid w:val="005D7FA7"/>
    <w:rsid w:val="005E0868"/>
    <w:rsid w:val="005E0D2D"/>
    <w:rsid w:val="005E1BBA"/>
    <w:rsid w:val="005E3F83"/>
    <w:rsid w:val="005E4C03"/>
    <w:rsid w:val="005E4E68"/>
    <w:rsid w:val="005E6512"/>
    <w:rsid w:val="005E65F8"/>
    <w:rsid w:val="005E68A0"/>
    <w:rsid w:val="005E7371"/>
    <w:rsid w:val="005E737A"/>
    <w:rsid w:val="005F0B0E"/>
    <w:rsid w:val="005F35AD"/>
    <w:rsid w:val="005F5278"/>
    <w:rsid w:val="005F568B"/>
    <w:rsid w:val="005F61B7"/>
    <w:rsid w:val="005F76CE"/>
    <w:rsid w:val="00600667"/>
    <w:rsid w:val="00600B33"/>
    <w:rsid w:val="00600B9D"/>
    <w:rsid w:val="006013BD"/>
    <w:rsid w:val="00601711"/>
    <w:rsid w:val="006019BB"/>
    <w:rsid w:val="00602534"/>
    <w:rsid w:val="0060278A"/>
    <w:rsid w:val="0060359C"/>
    <w:rsid w:val="0060376E"/>
    <w:rsid w:val="00603865"/>
    <w:rsid w:val="00603B87"/>
    <w:rsid w:val="0060420F"/>
    <w:rsid w:val="006051F1"/>
    <w:rsid w:val="006055E2"/>
    <w:rsid w:val="00606C18"/>
    <w:rsid w:val="00607D87"/>
    <w:rsid w:val="006105A2"/>
    <w:rsid w:val="00611BE6"/>
    <w:rsid w:val="006125B7"/>
    <w:rsid w:val="00614B1D"/>
    <w:rsid w:val="00616FFE"/>
    <w:rsid w:val="006176B1"/>
    <w:rsid w:val="00617BBB"/>
    <w:rsid w:val="00620780"/>
    <w:rsid w:val="00620930"/>
    <w:rsid w:val="0062102D"/>
    <w:rsid w:val="00622A65"/>
    <w:rsid w:val="00623418"/>
    <w:rsid w:val="006234A4"/>
    <w:rsid w:val="00624E83"/>
    <w:rsid w:val="006268EE"/>
    <w:rsid w:val="0062725E"/>
    <w:rsid w:val="00627C8F"/>
    <w:rsid w:val="0063079A"/>
    <w:rsid w:val="006311D1"/>
    <w:rsid w:val="0063258F"/>
    <w:rsid w:val="00633A08"/>
    <w:rsid w:val="00633BF5"/>
    <w:rsid w:val="006343C6"/>
    <w:rsid w:val="0063447E"/>
    <w:rsid w:val="00634C4B"/>
    <w:rsid w:val="00635E33"/>
    <w:rsid w:val="00637944"/>
    <w:rsid w:val="00637CF0"/>
    <w:rsid w:val="00640093"/>
    <w:rsid w:val="006414AF"/>
    <w:rsid w:val="00641FB8"/>
    <w:rsid w:val="00642415"/>
    <w:rsid w:val="006425C8"/>
    <w:rsid w:val="00642644"/>
    <w:rsid w:val="006439AD"/>
    <w:rsid w:val="006447B4"/>
    <w:rsid w:val="00645954"/>
    <w:rsid w:val="00645C7D"/>
    <w:rsid w:val="00646895"/>
    <w:rsid w:val="006468FE"/>
    <w:rsid w:val="00646972"/>
    <w:rsid w:val="00647D51"/>
    <w:rsid w:val="00647D91"/>
    <w:rsid w:val="00647ED3"/>
    <w:rsid w:val="006503DA"/>
    <w:rsid w:val="00650D64"/>
    <w:rsid w:val="00651611"/>
    <w:rsid w:val="00651766"/>
    <w:rsid w:val="006520A2"/>
    <w:rsid w:val="00653186"/>
    <w:rsid w:val="00653D56"/>
    <w:rsid w:val="00653DDD"/>
    <w:rsid w:val="006567FB"/>
    <w:rsid w:val="0065737C"/>
    <w:rsid w:val="0066083E"/>
    <w:rsid w:val="00661344"/>
    <w:rsid w:val="00661AD3"/>
    <w:rsid w:val="006649EA"/>
    <w:rsid w:val="00665DE3"/>
    <w:rsid w:val="006669FE"/>
    <w:rsid w:val="00666C29"/>
    <w:rsid w:val="00666C33"/>
    <w:rsid w:val="00666E5D"/>
    <w:rsid w:val="006672CB"/>
    <w:rsid w:val="00667630"/>
    <w:rsid w:val="00667BFA"/>
    <w:rsid w:val="00670310"/>
    <w:rsid w:val="006716CC"/>
    <w:rsid w:val="006719ED"/>
    <w:rsid w:val="00671EB8"/>
    <w:rsid w:val="00672BD0"/>
    <w:rsid w:val="00673024"/>
    <w:rsid w:val="0067325E"/>
    <w:rsid w:val="0067410F"/>
    <w:rsid w:val="006756AF"/>
    <w:rsid w:val="00677A80"/>
    <w:rsid w:val="0068083A"/>
    <w:rsid w:val="0068228A"/>
    <w:rsid w:val="0068262A"/>
    <w:rsid w:val="00682A29"/>
    <w:rsid w:val="00682DF4"/>
    <w:rsid w:val="00683CD7"/>
    <w:rsid w:val="00685DA0"/>
    <w:rsid w:val="00686E49"/>
    <w:rsid w:val="00686FE5"/>
    <w:rsid w:val="00690A94"/>
    <w:rsid w:val="006912DF"/>
    <w:rsid w:val="00691465"/>
    <w:rsid w:val="00691492"/>
    <w:rsid w:val="00691506"/>
    <w:rsid w:val="0069433B"/>
    <w:rsid w:val="00694637"/>
    <w:rsid w:val="00695033"/>
    <w:rsid w:val="00695359"/>
    <w:rsid w:val="0069556E"/>
    <w:rsid w:val="00695DFB"/>
    <w:rsid w:val="006969DD"/>
    <w:rsid w:val="00696E5B"/>
    <w:rsid w:val="00697914"/>
    <w:rsid w:val="006A0698"/>
    <w:rsid w:val="006A30CD"/>
    <w:rsid w:val="006A3517"/>
    <w:rsid w:val="006A47E1"/>
    <w:rsid w:val="006A572E"/>
    <w:rsid w:val="006A7376"/>
    <w:rsid w:val="006A7A94"/>
    <w:rsid w:val="006A7DBE"/>
    <w:rsid w:val="006B134E"/>
    <w:rsid w:val="006B20E8"/>
    <w:rsid w:val="006B218C"/>
    <w:rsid w:val="006B3644"/>
    <w:rsid w:val="006B3746"/>
    <w:rsid w:val="006B45B5"/>
    <w:rsid w:val="006B4968"/>
    <w:rsid w:val="006B5468"/>
    <w:rsid w:val="006B57E0"/>
    <w:rsid w:val="006B673A"/>
    <w:rsid w:val="006B6CE4"/>
    <w:rsid w:val="006B6DE4"/>
    <w:rsid w:val="006B7AF6"/>
    <w:rsid w:val="006C0FE8"/>
    <w:rsid w:val="006C18A4"/>
    <w:rsid w:val="006C2153"/>
    <w:rsid w:val="006C230D"/>
    <w:rsid w:val="006C269B"/>
    <w:rsid w:val="006C2B07"/>
    <w:rsid w:val="006C343D"/>
    <w:rsid w:val="006C4E96"/>
    <w:rsid w:val="006C4FDE"/>
    <w:rsid w:val="006C544D"/>
    <w:rsid w:val="006C61B9"/>
    <w:rsid w:val="006C692A"/>
    <w:rsid w:val="006C75F0"/>
    <w:rsid w:val="006C791F"/>
    <w:rsid w:val="006C7C29"/>
    <w:rsid w:val="006D028F"/>
    <w:rsid w:val="006D0B03"/>
    <w:rsid w:val="006D0E18"/>
    <w:rsid w:val="006D140B"/>
    <w:rsid w:val="006D15B9"/>
    <w:rsid w:val="006D2C56"/>
    <w:rsid w:val="006D3406"/>
    <w:rsid w:val="006D6353"/>
    <w:rsid w:val="006D7087"/>
    <w:rsid w:val="006D712F"/>
    <w:rsid w:val="006D774E"/>
    <w:rsid w:val="006E04B4"/>
    <w:rsid w:val="006E0797"/>
    <w:rsid w:val="006E1161"/>
    <w:rsid w:val="006E1F22"/>
    <w:rsid w:val="006E2E99"/>
    <w:rsid w:val="006E36B2"/>
    <w:rsid w:val="006E3C4F"/>
    <w:rsid w:val="006E3EB0"/>
    <w:rsid w:val="006E47F5"/>
    <w:rsid w:val="006E4963"/>
    <w:rsid w:val="006E4F38"/>
    <w:rsid w:val="006E60AA"/>
    <w:rsid w:val="006E618E"/>
    <w:rsid w:val="006E7851"/>
    <w:rsid w:val="006F092A"/>
    <w:rsid w:val="006F13B3"/>
    <w:rsid w:val="006F1499"/>
    <w:rsid w:val="006F21BE"/>
    <w:rsid w:val="006F3466"/>
    <w:rsid w:val="006F41F5"/>
    <w:rsid w:val="006F52A2"/>
    <w:rsid w:val="006F5F55"/>
    <w:rsid w:val="006F637A"/>
    <w:rsid w:val="006F6A0B"/>
    <w:rsid w:val="006F77C6"/>
    <w:rsid w:val="007007E1"/>
    <w:rsid w:val="00700E4F"/>
    <w:rsid w:val="007011DF"/>
    <w:rsid w:val="007015D8"/>
    <w:rsid w:val="00701645"/>
    <w:rsid w:val="007016B6"/>
    <w:rsid w:val="00702B8F"/>
    <w:rsid w:val="00703A58"/>
    <w:rsid w:val="00703D8D"/>
    <w:rsid w:val="007044A7"/>
    <w:rsid w:val="0070703D"/>
    <w:rsid w:val="00711716"/>
    <w:rsid w:val="00711F3D"/>
    <w:rsid w:val="00712407"/>
    <w:rsid w:val="00713265"/>
    <w:rsid w:val="00713298"/>
    <w:rsid w:val="00713CF4"/>
    <w:rsid w:val="00713D0F"/>
    <w:rsid w:val="007149A3"/>
    <w:rsid w:val="00714F0E"/>
    <w:rsid w:val="00715288"/>
    <w:rsid w:val="0071619E"/>
    <w:rsid w:val="00717BC9"/>
    <w:rsid w:val="00717CBD"/>
    <w:rsid w:val="00720483"/>
    <w:rsid w:val="007207F3"/>
    <w:rsid w:val="00720824"/>
    <w:rsid w:val="00722085"/>
    <w:rsid w:val="007220E0"/>
    <w:rsid w:val="007226CB"/>
    <w:rsid w:val="007238D0"/>
    <w:rsid w:val="00723BA9"/>
    <w:rsid w:val="00723FAA"/>
    <w:rsid w:val="00724BFF"/>
    <w:rsid w:val="00724CD0"/>
    <w:rsid w:val="00725730"/>
    <w:rsid w:val="00726661"/>
    <w:rsid w:val="0072672B"/>
    <w:rsid w:val="007268AD"/>
    <w:rsid w:val="007268B8"/>
    <w:rsid w:val="00726F91"/>
    <w:rsid w:val="0072793F"/>
    <w:rsid w:val="00727DDE"/>
    <w:rsid w:val="007300B1"/>
    <w:rsid w:val="00731829"/>
    <w:rsid w:val="007327F8"/>
    <w:rsid w:val="00732E64"/>
    <w:rsid w:val="007337D4"/>
    <w:rsid w:val="00733BD8"/>
    <w:rsid w:val="0073531F"/>
    <w:rsid w:val="00735558"/>
    <w:rsid w:val="00735928"/>
    <w:rsid w:val="00735EB8"/>
    <w:rsid w:val="00736120"/>
    <w:rsid w:val="00737E28"/>
    <w:rsid w:val="007416A9"/>
    <w:rsid w:val="00741B1D"/>
    <w:rsid w:val="00742242"/>
    <w:rsid w:val="00742C7F"/>
    <w:rsid w:val="00742E53"/>
    <w:rsid w:val="00743845"/>
    <w:rsid w:val="00744082"/>
    <w:rsid w:val="00745D58"/>
    <w:rsid w:val="0074625A"/>
    <w:rsid w:val="007473AF"/>
    <w:rsid w:val="00750F69"/>
    <w:rsid w:val="007516DC"/>
    <w:rsid w:val="00752BC0"/>
    <w:rsid w:val="0075315A"/>
    <w:rsid w:val="00753189"/>
    <w:rsid w:val="00753339"/>
    <w:rsid w:val="0075355D"/>
    <w:rsid w:val="0075368E"/>
    <w:rsid w:val="00754607"/>
    <w:rsid w:val="00754D1A"/>
    <w:rsid w:val="007562C6"/>
    <w:rsid w:val="00757E25"/>
    <w:rsid w:val="00760F2C"/>
    <w:rsid w:val="0076134A"/>
    <w:rsid w:val="0076145A"/>
    <w:rsid w:val="007616C4"/>
    <w:rsid w:val="00761B8B"/>
    <w:rsid w:val="0076247C"/>
    <w:rsid w:val="007643B0"/>
    <w:rsid w:val="00764548"/>
    <w:rsid w:val="0076504C"/>
    <w:rsid w:val="007651A3"/>
    <w:rsid w:val="00766475"/>
    <w:rsid w:val="00766605"/>
    <w:rsid w:val="00766FB6"/>
    <w:rsid w:val="00767929"/>
    <w:rsid w:val="00767E3D"/>
    <w:rsid w:val="007700E7"/>
    <w:rsid w:val="00770352"/>
    <w:rsid w:val="0077040F"/>
    <w:rsid w:val="00770CB8"/>
    <w:rsid w:val="00770F87"/>
    <w:rsid w:val="0077181C"/>
    <w:rsid w:val="007723AF"/>
    <w:rsid w:val="0077251D"/>
    <w:rsid w:val="007737BE"/>
    <w:rsid w:val="0077627A"/>
    <w:rsid w:val="0077635A"/>
    <w:rsid w:val="007767FE"/>
    <w:rsid w:val="00776800"/>
    <w:rsid w:val="00777180"/>
    <w:rsid w:val="00777410"/>
    <w:rsid w:val="00777578"/>
    <w:rsid w:val="00777B75"/>
    <w:rsid w:val="00777F49"/>
    <w:rsid w:val="0078095D"/>
    <w:rsid w:val="00780CF0"/>
    <w:rsid w:val="00781348"/>
    <w:rsid w:val="0078277E"/>
    <w:rsid w:val="007827AA"/>
    <w:rsid w:val="0078328C"/>
    <w:rsid w:val="00784F15"/>
    <w:rsid w:val="0078507D"/>
    <w:rsid w:val="0078663A"/>
    <w:rsid w:val="00787008"/>
    <w:rsid w:val="007878A5"/>
    <w:rsid w:val="007906D3"/>
    <w:rsid w:val="0079098D"/>
    <w:rsid w:val="00790ED4"/>
    <w:rsid w:val="007916F0"/>
    <w:rsid w:val="00791EB0"/>
    <w:rsid w:val="00792C8A"/>
    <w:rsid w:val="00792E95"/>
    <w:rsid w:val="00793507"/>
    <w:rsid w:val="00794FCB"/>
    <w:rsid w:val="007951C1"/>
    <w:rsid w:val="00795A0D"/>
    <w:rsid w:val="00795C8C"/>
    <w:rsid w:val="00796EF8"/>
    <w:rsid w:val="00797452"/>
    <w:rsid w:val="00797EF4"/>
    <w:rsid w:val="007A0A67"/>
    <w:rsid w:val="007A0C4D"/>
    <w:rsid w:val="007A1372"/>
    <w:rsid w:val="007A167C"/>
    <w:rsid w:val="007A255D"/>
    <w:rsid w:val="007A2FDC"/>
    <w:rsid w:val="007A2FE4"/>
    <w:rsid w:val="007A34D9"/>
    <w:rsid w:val="007A3ECB"/>
    <w:rsid w:val="007A4578"/>
    <w:rsid w:val="007A46BB"/>
    <w:rsid w:val="007A5767"/>
    <w:rsid w:val="007A5B7A"/>
    <w:rsid w:val="007A60DE"/>
    <w:rsid w:val="007A62C7"/>
    <w:rsid w:val="007A6EF3"/>
    <w:rsid w:val="007A7353"/>
    <w:rsid w:val="007B14A0"/>
    <w:rsid w:val="007B162D"/>
    <w:rsid w:val="007B1EAF"/>
    <w:rsid w:val="007B2214"/>
    <w:rsid w:val="007B2560"/>
    <w:rsid w:val="007B288A"/>
    <w:rsid w:val="007B34A6"/>
    <w:rsid w:val="007B45B1"/>
    <w:rsid w:val="007B46C5"/>
    <w:rsid w:val="007B57DF"/>
    <w:rsid w:val="007B78B6"/>
    <w:rsid w:val="007C0A42"/>
    <w:rsid w:val="007C159A"/>
    <w:rsid w:val="007C2760"/>
    <w:rsid w:val="007C32D0"/>
    <w:rsid w:val="007C3D56"/>
    <w:rsid w:val="007C400C"/>
    <w:rsid w:val="007C4415"/>
    <w:rsid w:val="007C50F6"/>
    <w:rsid w:val="007D0983"/>
    <w:rsid w:val="007D1124"/>
    <w:rsid w:val="007D20DF"/>
    <w:rsid w:val="007D2737"/>
    <w:rsid w:val="007D2A47"/>
    <w:rsid w:val="007D2C53"/>
    <w:rsid w:val="007D3119"/>
    <w:rsid w:val="007D504F"/>
    <w:rsid w:val="007D532B"/>
    <w:rsid w:val="007D5443"/>
    <w:rsid w:val="007D6656"/>
    <w:rsid w:val="007D6BE7"/>
    <w:rsid w:val="007D7C18"/>
    <w:rsid w:val="007E05A8"/>
    <w:rsid w:val="007E2FD1"/>
    <w:rsid w:val="007E3214"/>
    <w:rsid w:val="007E40F3"/>
    <w:rsid w:val="007E425B"/>
    <w:rsid w:val="007E47AB"/>
    <w:rsid w:val="007E4E0D"/>
    <w:rsid w:val="007E4E48"/>
    <w:rsid w:val="007E54EE"/>
    <w:rsid w:val="007E5690"/>
    <w:rsid w:val="007E6629"/>
    <w:rsid w:val="007E68A9"/>
    <w:rsid w:val="007E78CC"/>
    <w:rsid w:val="007F0138"/>
    <w:rsid w:val="007F03CD"/>
    <w:rsid w:val="007F0DFD"/>
    <w:rsid w:val="007F1FDC"/>
    <w:rsid w:val="007F2660"/>
    <w:rsid w:val="007F3342"/>
    <w:rsid w:val="007F38CB"/>
    <w:rsid w:val="007F498E"/>
    <w:rsid w:val="007F4F1E"/>
    <w:rsid w:val="007F513C"/>
    <w:rsid w:val="007F551B"/>
    <w:rsid w:val="007F5E20"/>
    <w:rsid w:val="007F5FC6"/>
    <w:rsid w:val="007F70AA"/>
    <w:rsid w:val="007F7BEC"/>
    <w:rsid w:val="00800B65"/>
    <w:rsid w:val="00800CBD"/>
    <w:rsid w:val="00801D75"/>
    <w:rsid w:val="00802125"/>
    <w:rsid w:val="00802429"/>
    <w:rsid w:val="00803C21"/>
    <w:rsid w:val="00804224"/>
    <w:rsid w:val="008043F9"/>
    <w:rsid w:val="008046D5"/>
    <w:rsid w:val="008048C6"/>
    <w:rsid w:val="0080530F"/>
    <w:rsid w:val="008068A4"/>
    <w:rsid w:val="008072FE"/>
    <w:rsid w:val="00807DA0"/>
    <w:rsid w:val="00810F22"/>
    <w:rsid w:val="008111B7"/>
    <w:rsid w:val="008113EE"/>
    <w:rsid w:val="00811C22"/>
    <w:rsid w:val="008134EA"/>
    <w:rsid w:val="008152C5"/>
    <w:rsid w:val="00817A70"/>
    <w:rsid w:val="00820B85"/>
    <w:rsid w:val="008218EF"/>
    <w:rsid w:val="0082199F"/>
    <w:rsid w:val="00821B49"/>
    <w:rsid w:val="00821ECA"/>
    <w:rsid w:val="008230F0"/>
    <w:rsid w:val="00823366"/>
    <w:rsid w:val="00823762"/>
    <w:rsid w:val="0082384A"/>
    <w:rsid w:val="0082447A"/>
    <w:rsid w:val="008252C1"/>
    <w:rsid w:val="008252D4"/>
    <w:rsid w:val="00825D7F"/>
    <w:rsid w:val="0082614F"/>
    <w:rsid w:val="0083016D"/>
    <w:rsid w:val="00831340"/>
    <w:rsid w:val="0083149A"/>
    <w:rsid w:val="00831950"/>
    <w:rsid w:val="00832C6E"/>
    <w:rsid w:val="00833982"/>
    <w:rsid w:val="00833985"/>
    <w:rsid w:val="0083411F"/>
    <w:rsid w:val="00834B54"/>
    <w:rsid w:val="0083561F"/>
    <w:rsid w:val="00836BB5"/>
    <w:rsid w:val="0083762D"/>
    <w:rsid w:val="00837810"/>
    <w:rsid w:val="00837C0B"/>
    <w:rsid w:val="00837FC7"/>
    <w:rsid w:val="00840066"/>
    <w:rsid w:val="0084094E"/>
    <w:rsid w:val="00840D5F"/>
    <w:rsid w:val="00841777"/>
    <w:rsid w:val="008417DF"/>
    <w:rsid w:val="00842530"/>
    <w:rsid w:val="00843E3C"/>
    <w:rsid w:val="008441C5"/>
    <w:rsid w:val="0084428D"/>
    <w:rsid w:val="00847BD5"/>
    <w:rsid w:val="00852363"/>
    <w:rsid w:val="008525DC"/>
    <w:rsid w:val="00853754"/>
    <w:rsid w:val="00853C1C"/>
    <w:rsid w:val="008543FC"/>
    <w:rsid w:val="0085482F"/>
    <w:rsid w:val="00854CD4"/>
    <w:rsid w:val="0085572B"/>
    <w:rsid w:val="0085577D"/>
    <w:rsid w:val="0085596D"/>
    <w:rsid w:val="0085683B"/>
    <w:rsid w:val="00856CFC"/>
    <w:rsid w:val="008576FB"/>
    <w:rsid w:val="00857AE0"/>
    <w:rsid w:val="00857D60"/>
    <w:rsid w:val="0086117B"/>
    <w:rsid w:val="0086154F"/>
    <w:rsid w:val="008617A6"/>
    <w:rsid w:val="008624AA"/>
    <w:rsid w:val="00864B04"/>
    <w:rsid w:val="00864C88"/>
    <w:rsid w:val="00866810"/>
    <w:rsid w:val="00866A5E"/>
    <w:rsid w:val="008700CE"/>
    <w:rsid w:val="0087127A"/>
    <w:rsid w:val="00871CC6"/>
    <w:rsid w:val="00871E7B"/>
    <w:rsid w:val="00872FCD"/>
    <w:rsid w:val="008731EF"/>
    <w:rsid w:val="00873271"/>
    <w:rsid w:val="00873399"/>
    <w:rsid w:val="00873633"/>
    <w:rsid w:val="00873E6B"/>
    <w:rsid w:val="008744D0"/>
    <w:rsid w:val="008746D9"/>
    <w:rsid w:val="00874D03"/>
    <w:rsid w:val="00875812"/>
    <w:rsid w:val="00875B7B"/>
    <w:rsid w:val="008763EC"/>
    <w:rsid w:val="0087689C"/>
    <w:rsid w:val="00877FB3"/>
    <w:rsid w:val="008815DB"/>
    <w:rsid w:val="00881929"/>
    <w:rsid w:val="00882F43"/>
    <w:rsid w:val="008836A7"/>
    <w:rsid w:val="00883955"/>
    <w:rsid w:val="008845E6"/>
    <w:rsid w:val="00885455"/>
    <w:rsid w:val="0088622A"/>
    <w:rsid w:val="008873D7"/>
    <w:rsid w:val="008874BC"/>
    <w:rsid w:val="00891F2C"/>
    <w:rsid w:val="008929A5"/>
    <w:rsid w:val="00892BA2"/>
    <w:rsid w:val="00892F61"/>
    <w:rsid w:val="008938C6"/>
    <w:rsid w:val="008940CB"/>
    <w:rsid w:val="008947E6"/>
    <w:rsid w:val="00897335"/>
    <w:rsid w:val="008A0241"/>
    <w:rsid w:val="008A07CA"/>
    <w:rsid w:val="008A1DDA"/>
    <w:rsid w:val="008A346E"/>
    <w:rsid w:val="008A4D7E"/>
    <w:rsid w:val="008A4F94"/>
    <w:rsid w:val="008A50B0"/>
    <w:rsid w:val="008A68D2"/>
    <w:rsid w:val="008A77D1"/>
    <w:rsid w:val="008B0740"/>
    <w:rsid w:val="008B1432"/>
    <w:rsid w:val="008B14C6"/>
    <w:rsid w:val="008B2123"/>
    <w:rsid w:val="008B2164"/>
    <w:rsid w:val="008B2EBF"/>
    <w:rsid w:val="008B532C"/>
    <w:rsid w:val="008B5AB6"/>
    <w:rsid w:val="008B632E"/>
    <w:rsid w:val="008B6B91"/>
    <w:rsid w:val="008B6D32"/>
    <w:rsid w:val="008B6E00"/>
    <w:rsid w:val="008B7133"/>
    <w:rsid w:val="008B76D1"/>
    <w:rsid w:val="008B7724"/>
    <w:rsid w:val="008B7EAB"/>
    <w:rsid w:val="008C0938"/>
    <w:rsid w:val="008C18A9"/>
    <w:rsid w:val="008C3815"/>
    <w:rsid w:val="008C39D3"/>
    <w:rsid w:val="008C40C6"/>
    <w:rsid w:val="008C410C"/>
    <w:rsid w:val="008C4570"/>
    <w:rsid w:val="008C56DE"/>
    <w:rsid w:val="008C65F1"/>
    <w:rsid w:val="008C6E7D"/>
    <w:rsid w:val="008C750F"/>
    <w:rsid w:val="008C7ED4"/>
    <w:rsid w:val="008D06B7"/>
    <w:rsid w:val="008D0AEF"/>
    <w:rsid w:val="008D0E40"/>
    <w:rsid w:val="008D3720"/>
    <w:rsid w:val="008D373D"/>
    <w:rsid w:val="008D4BF3"/>
    <w:rsid w:val="008D55F7"/>
    <w:rsid w:val="008D6016"/>
    <w:rsid w:val="008D6932"/>
    <w:rsid w:val="008E048B"/>
    <w:rsid w:val="008E09C8"/>
    <w:rsid w:val="008E1898"/>
    <w:rsid w:val="008E1E9A"/>
    <w:rsid w:val="008E2426"/>
    <w:rsid w:val="008E2A7E"/>
    <w:rsid w:val="008E2BC6"/>
    <w:rsid w:val="008E4664"/>
    <w:rsid w:val="008E4D03"/>
    <w:rsid w:val="008E5752"/>
    <w:rsid w:val="008E5C95"/>
    <w:rsid w:val="008E62B7"/>
    <w:rsid w:val="008E63A8"/>
    <w:rsid w:val="008E6416"/>
    <w:rsid w:val="008E6917"/>
    <w:rsid w:val="008E7F1F"/>
    <w:rsid w:val="008F05CF"/>
    <w:rsid w:val="008F08A9"/>
    <w:rsid w:val="008F0C55"/>
    <w:rsid w:val="008F261D"/>
    <w:rsid w:val="008F3416"/>
    <w:rsid w:val="008F3F54"/>
    <w:rsid w:val="008F4564"/>
    <w:rsid w:val="008F59DD"/>
    <w:rsid w:val="008F61C4"/>
    <w:rsid w:val="008F6764"/>
    <w:rsid w:val="008F779D"/>
    <w:rsid w:val="008F7EF7"/>
    <w:rsid w:val="00901339"/>
    <w:rsid w:val="00901B83"/>
    <w:rsid w:val="00902125"/>
    <w:rsid w:val="00902D5C"/>
    <w:rsid w:val="009047BD"/>
    <w:rsid w:val="00904CC5"/>
    <w:rsid w:val="00905C7B"/>
    <w:rsid w:val="00905F3E"/>
    <w:rsid w:val="009063D8"/>
    <w:rsid w:val="009108F4"/>
    <w:rsid w:val="00910BDA"/>
    <w:rsid w:val="00911629"/>
    <w:rsid w:val="009137E7"/>
    <w:rsid w:val="00913B99"/>
    <w:rsid w:val="009141D7"/>
    <w:rsid w:val="00914429"/>
    <w:rsid w:val="00915793"/>
    <w:rsid w:val="009164EA"/>
    <w:rsid w:val="00916C21"/>
    <w:rsid w:val="00916CA2"/>
    <w:rsid w:val="009178F1"/>
    <w:rsid w:val="009200E6"/>
    <w:rsid w:val="00920C1D"/>
    <w:rsid w:val="00920C98"/>
    <w:rsid w:val="00921296"/>
    <w:rsid w:val="00921949"/>
    <w:rsid w:val="00921B29"/>
    <w:rsid w:val="00922485"/>
    <w:rsid w:val="009231B4"/>
    <w:rsid w:val="00923328"/>
    <w:rsid w:val="009241FD"/>
    <w:rsid w:val="0092459A"/>
    <w:rsid w:val="009249EC"/>
    <w:rsid w:val="009255E9"/>
    <w:rsid w:val="009263E1"/>
    <w:rsid w:val="009274A8"/>
    <w:rsid w:val="00927A37"/>
    <w:rsid w:val="00927B2B"/>
    <w:rsid w:val="0093063D"/>
    <w:rsid w:val="00930E91"/>
    <w:rsid w:val="00931693"/>
    <w:rsid w:val="00931948"/>
    <w:rsid w:val="009327B5"/>
    <w:rsid w:val="0093300F"/>
    <w:rsid w:val="00933119"/>
    <w:rsid w:val="00936661"/>
    <w:rsid w:val="00936F76"/>
    <w:rsid w:val="00940169"/>
    <w:rsid w:val="009406E8"/>
    <w:rsid w:val="00940EBC"/>
    <w:rsid w:val="009417F4"/>
    <w:rsid w:val="00943169"/>
    <w:rsid w:val="00943201"/>
    <w:rsid w:val="009433D3"/>
    <w:rsid w:val="009436EB"/>
    <w:rsid w:val="00943757"/>
    <w:rsid w:val="00943917"/>
    <w:rsid w:val="00944AED"/>
    <w:rsid w:val="00945026"/>
    <w:rsid w:val="009458B4"/>
    <w:rsid w:val="00945FF3"/>
    <w:rsid w:val="0094650A"/>
    <w:rsid w:val="00947578"/>
    <w:rsid w:val="00951792"/>
    <w:rsid w:val="009530F2"/>
    <w:rsid w:val="009536E6"/>
    <w:rsid w:val="00954FD6"/>
    <w:rsid w:val="00956C2E"/>
    <w:rsid w:val="00956D64"/>
    <w:rsid w:val="009572DE"/>
    <w:rsid w:val="00957C5E"/>
    <w:rsid w:val="00957C6A"/>
    <w:rsid w:val="00961181"/>
    <w:rsid w:val="0096254F"/>
    <w:rsid w:val="009634A5"/>
    <w:rsid w:val="00963A9D"/>
    <w:rsid w:val="00963BBC"/>
    <w:rsid w:val="009672E1"/>
    <w:rsid w:val="00970A2C"/>
    <w:rsid w:val="009712D8"/>
    <w:rsid w:val="00971FD5"/>
    <w:rsid w:val="00972991"/>
    <w:rsid w:val="00973500"/>
    <w:rsid w:val="009735A8"/>
    <w:rsid w:val="009736AB"/>
    <w:rsid w:val="00973A7F"/>
    <w:rsid w:val="00974AD3"/>
    <w:rsid w:val="00974CE6"/>
    <w:rsid w:val="0097513C"/>
    <w:rsid w:val="00975B26"/>
    <w:rsid w:val="00975F9F"/>
    <w:rsid w:val="0097640A"/>
    <w:rsid w:val="009768D0"/>
    <w:rsid w:val="00977F93"/>
    <w:rsid w:val="009802A1"/>
    <w:rsid w:val="00980462"/>
    <w:rsid w:val="00980CA0"/>
    <w:rsid w:val="00980DFA"/>
    <w:rsid w:val="009827EE"/>
    <w:rsid w:val="0098295B"/>
    <w:rsid w:val="00982F14"/>
    <w:rsid w:val="0098346D"/>
    <w:rsid w:val="009836AD"/>
    <w:rsid w:val="009841C8"/>
    <w:rsid w:val="00984749"/>
    <w:rsid w:val="00985EDD"/>
    <w:rsid w:val="00986339"/>
    <w:rsid w:val="0098689F"/>
    <w:rsid w:val="009869F0"/>
    <w:rsid w:val="00987259"/>
    <w:rsid w:val="0099019A"/>
    <w:rsid w:val="00990E27"/>
    <w:rsid w:val="00991813"/>
    <w:rsid w:val="00991EA4"/>
    <w:rsid w:val="00992187"/>
    <w:rsid w:val="00993B33"/>
    <w:rsid w:val="00993EE6"/>
    <w:rsid w:val="00994F10"/>
    <w:rsid w:val="009962FA"/>
    <w:rsid w:val="009A11C1"/>
    <w:rsid w:val="009A1F16"/>
    <w:rsid w:val="009A2407"/>
    <w:rsid w:val="009A256F"/>
    <w:rsid w:val="009A29E9"/>
    <w:rsid w:val="009A6734"/>
    <w:rsid w:val="009A684C"/>
    <w:rsid w:val="009A6D18"/>
    <w:rsid w:val="009A7202"/>
    <w:rsid w:val="009A7313"/>
    <w:rsid w:val="009A7D89"/>
    <w:rsid w:val="009A7E3A"/>
    <w:rsid w:val="009B0736"/>
    <w:rsid w:val="009B2C2C"/>
    <w:rsid w:val="009B39D9"/>
    <w:rsid w:val="009B5025"/>
    <w:rsid w:val="009B64C4"/>
    <w:rsid w:val="009C2AA5"/>
    <w:rsid w:val="009C2C55"/>
    <w:rsid w:val="009C3446"/>
    <w:rsid w:val="009C4580"/>
    <w:rsid w:val="009C679B"/>
    <w:rsid w:val="009C7089"/>
    <w:rsid w:val="009C73C4"/>
    <w:rsid w:val="009C7D06"/>
    <w:rsid w:val="009D0A55"/>
    <w:rsid w:val="009D169E"/>
    <w:rsid w:val="009D22FA"/>
    <w:rsid w:val="009D347D"/>
    <w:rsid w:val="009D3FD7"/>
    <w:rsid w:val="009D4AA7"/>
    <w:rsid w:val="009D4B78"/>
    <w:rsid w:val="009D4C62"/>
    <w:rsid w:val="009D6829"/>
    <w:rsid w:val="009D772E"/>
    <w:rsid w:val="009D7884"/>
    <w:rsid w:val="009D7E4E"/>
    <w:rsid w:val="009E09D4"/>
    <w:rsid w:val="009E25DB"/>
    <w:rsid w:val="009E3A0F"/>
    <w:rsid w:val="009E5D4C"/>
    <w:rsid w:val="009E5ED4"/>
    <w:rsid w:val="009E6524"/>
    <w:rsid w:val="009E7448"/>
    <w:rsid w:val="009E751E"/>
    <w:rsid w:val="009E7925"/>
    <w:rsid w:val="009F026D"/>
    <w:rsid w:val="009F05EE"/>
    <w:rsid w:val="009F117D"/>
    <w:rsid w:val="009F1691"/>
    <w:rsid w:val="009F2665"/>
    <w:rsid w:val="009F35FB"/>
    <w:rsid w:val="009F425C"/>
    <w:rsid w:val="009F4B61"/>
    <w:rsid w:val="009F4DF9"/>
    <w:rsid w:val="009F4EAF"/>
    <w:rsid w:val="009F5B5B"/>
    <w:rsid w:val="009F6BD1"/>
    <w:rsid w:val="009F7D36"/>
    <w:rsid w:val="009F7DDE"/>
    <w:rsid w:val="00A0024E"/>
    <w:rsid w:val="00A00E6B"/>
    <w:rsid w:val="00A01AE0"/>
    <w:rsid w:val="00A02C8F"/>
    <w:rsid w:val="00A03880"/>
    <w:rsid w:val="00A03A17"/>
    <w:rsid w:val="00A03E44"/>
    <w:rsid w:val="00A0416E"/>
    <w:rsid w:val="00A05D75"/>
    <w:rsid w:val="00A0676C"/>
    <w:rsid w:val="00A067E1"/>
    <w:rsid w:val="00A06861"/>
    <w:rsid w:val="00A07B4A"/>
    <w:rsid w:val="00A07E1A"/>
    <w:rsid w:val="00A106A0"/>
    <w:rsid w:val="00A107FF"/>
    <w:rsid w:val="00A117B2"/>
    <w:rsid w:val="00A11A7A"/>
    <w:rsid w:val="00A11B58"/>
    <w:rsid w:val="00A11D41"/>
    <w:rsid w:val="00A124ED"/>
    <w:rsid w:val="00A12510"/>
    <w:rsid w:val="00A1254E"/>
    <w:rsid w:val="00A12A4E"/>
    <w:rsid w:val="00A13DE8"/>
    <w:rsid w:val="00A13ED6"/>
    <w:rsid w:val="00A14660"/>
    <w:rsid w:val="00A14FA4"/>
    <w:rsid w:val="00A150F2"/>
    <w:rsid w:val="00A1574B"/>
    <w:rsid w:val="00A15BFD"/>
    <w:rsid w:val="00A16360"/>
    <w:rsid w:val="00A16A64"/>
    <w:rsid w:val="00A16FEE"/>
    <w:rsid w:val="00A17C40"/>
    <w:rsid w:val="00A17FC3"/>
    <w:rsid w:val="00A216EE"/>
    <w:rsid w:val="00A2194C"/>
    <w:rsid w:val="00A22C37"/>
    <w:rsid w:val="00A23AB1"/>
    <w:rsid w:val="00A24B02"/>
    <w:rsid w:val="00A24B61"/>
    <w:rsid w:val="00A27116"/>
    <w:rsid w:val="00A27C46"/>
    <w:rsid w:val="00A306B4"/>
    <w:rsid w:val="00A323FD"/>
    <w:rsid w:val="00A342C9"/>
    <w:rsid w:val="00A34BF4"/>
    <w:rsid w:val="00A35C77"/>
    <w:rsid w:val="00A36863"/>
    <w:rsid w:val="00A36B16"/>
    <w:rsid w:val="00A37219"/>
    <w:rsid w:val="00A37E1A"/>
    <w:rsid w:val="00A40A6D"/>
    <w:rsid w:val="00A4125F"/>
    <w:rsid w:val="00A412BC"/>
    <w:rsid w:val="00A41B26"/>
    <w:rsid w:val="00A420F4"/>
    <w:rsid w:val="00A42FD9"/>
    <w:rsid w:val="00A43212"/>
    <w:rsid w:val="00A43865"/>
    <w:rsid w:val="00A43E52"/>
    <w:rsid w:val="00A44EA9"/>
    <w:rsid w:val="00A4577E"/>
    <w:rsid w:val="00A45787"/>
    <w:rsid w:val="00A45DA5"/>
    <w:rsid w:val="00A46219"/>
    <w:rsid w:val="00A47B90"/>
    <w:rsid w:val="00A47CEE"/>
    <w:rsid w:val="00A47EB1"/>
    <w:rsid w:val="00A5081C"/>
    <w:rsid w:val="00A50F40"/>
    <w:rsid w:val="00A515C2"/>
    <w:rsid w:val="00A53711"/>
    <w:rsid w:val="00A53C61"/>
    <w:rsid w:val="00A540A7"/>
    <w:rsid w:val="00A54EC5"/>
    <w:rsid w:val="00A55217"/>
    <w:rsid w:val="00A55305"/>
    <w:rsid w:val="00A55972"/>
    <w:rsid w:val="00A55EE5"/>
    <w:rsid w:val="00A570A6"/>
    <w:rsid w:val="00A5765F"/>
    <w:rsid w:val="00A609C6"/>
    <w:rsid w:val="00A635BC"/>
    <w:rsid w:val="00A64900"/>
    <w:rsid w:val="00A6524E"/>
    <w:rsid w:val="00A652C7"/>
    <w:rsid w:val="00A65EEC"/>
    <w:rsid w:val="00A6640B"/>
    <w:rsid w:val="00A67A71"/>
    <w:rsid w:val="00A67F3F"/>
    <w:rsid w:val="00A70A74"/>
    <w:rsid w:val="00A70D96"/>
    <w:rsid w:val="00A74828"/>
    <w:rsid w:val="00A7503A"/>
    <w:rsid w:val="00A75300"/>
    <w:rsid w:val="00A75688"/>
    <w:rsid w:val="00A76799"/>
    <w:rsid w:val="00A76C3B"/>
    <w:rsid w:val="00A770D3"/>
    <w:rsid w:val="00A773D8"/>
    <w:rsid w:val="00A77CBF"/>
    <w:rsid w:val="00A81654"/>
    <w:rsid w:val="00A82302"/>
    <w:rsid w:val="00A826B0"/>
    <w:rsid w:val="00A844AB"/>
    <w:rsid w:val="00A855D5"/>
    <w:rsid w:val="00A8682E"/>
    <w:rsid w:val="00A8740C"/>
    <w:rsid w:val="00A87F9D"/>
    <w:rsid w:val="00A90C3C"/>
    <w:rsid w:val="00A92CFB"/>
    <w:rsid w:val="00A93129"/>
    <w:rsid w:val="00A938A9"/>
    <w:rsid w:val="00A9507A"/>
    <w:rsid w:val="00A966D3"/>
    <w:rsid w:val="00A96AAE"/>
    <w:rsid w:val="00A96DE7"/>
    <w:rsid w:val="00A96F78"/>
    <w:rsid w:val="00A97549"/>
    <w:rsid w:val="00AA219F"/>
    <w:rsid w:val="00AA27B1"/>
    <w:rsid w:val="00AA370E"/>
    <w:rsid w:val="00AA3BD2"/>
    <w:rsid w:val="00AA4048"/>
    <w:rsid w:val="00AA410C"/>
    <w:rsid w:val="00AA4A8A"/>
    <w:rsid w:val="00AA62BF"/>
    <w:rsid w:val="00AA6DF9"/>
    <w:rsid w:val="00AA7EAA"/>
    <w:rsid w:val="00AA7F6C"/>
    <w:rsid w:val="00AB0134"/>
    <w:rsid w:val="00AB038D"/>
    <w:rsid w:val="00AB057B"/>
    <w:rsid w:val="00AB0BBF"/>
    <w:rsid w:val="00AB1D37"/>
    <w:rsid w:val="00AB2852"/>
    <w:rsid w:val="00AB3256"/>
    <w:rsid w:val="00AB4BDC"/>
    <w:rsid w:val="00AB5574"/>
    <w:rsid w:val="00AB59B0"/>
    <w:rsid w:val="00AB6C24"/>
    <w:rsid w:val="00AB775A"/>
    <w:rsid w:val="00AC1F75"/>
    <w:rsid w:val="00AC2AA6"/>
    <w:rsid w:val="00AC4970"/>
    <w:rsid w:val="00AC5988"/>
    <w:rsid w:val="00AC5D28"/>
    <w:rsid w:val="00AC651F"/>
    <w:rsid w:val="00AC7397"/>
    <w:rsid w:val="00AC73A5"/>
    <w:rsid w:val="00AD017D"/>
    <w:rsid w:val="00AD277E"/>
    <w:rsid w:val="00AD2CA4"/>
    <w:rsid w:val="00AD2EBE"/>
    <w:rsid w:val="00AD3CC3"/>
    <w:rsid w:val="00AD3F74"/>
    <w:rsid w:val="00AD408D"/>
    <w:rsid w:val="00AD4E86"/>
    <w:rsid w:val="00AD51D7"/>
    <w:rsid w:val="00AD58C2"/>
    <w:rsid w:val="00AD5C19"/>
    <w:rsid w:val="00AD6070"/>
    <w:rsid w:val="00AD65E8"/>
    <w:rsid w:val="00AD68CE"/>
    <w:rsid w:val="00AE013D"/>
    <w:rsid w:val="00AE0B21"/>
    <w:rsid w:val="00AE0D13"/>
    <w:rsid w:val="00AE1131"/>
    <w:rsid w:val="00AE12A3"/>
    <w:rsid w:val="00AE3FF9"/>
    <w:rsid w:val="00AE4BCE"/>
    <w:rsid w:val="00AE5DA6"/>
    <w:rsid w:val="00AE76E2"/>
    <w:rsid w:val="00AF10D9"/>
    <w:rsid w:val="00AF1CED"/>
    <w:rsid w:val="00AF1E9D"/>
    <w:rsid w:val="00AF4791"/>
    <w:rsid w:val="00AF47BE"/>
    <w:rsid w:val="00AF56A4"/>
    <w:rsid w:val="00AF65B0"/>
    <w:rsid w:val="00AF7357"/>
    <w:rsid w:val="00AF7C6E"/>
    <w:rsid w:val="00B012F2"/>
    <w:rsid w:val="00B0374C"/>
    <w:rsid w:val="00B043D5"/>
    <w:rsid w:val="00B04E95"/>
    <w:rsid w:val="00B050FA"/>
    <w:rsid w:val="00B05769"/>
    <w:rsid w:val="00B05923"/>
    <w:rsid w:val="00B0695B"/>
    <w:rsid w:val="00B06A90"/>
    <w:rsid w:val="00B10E05"/>
    <w:rsid w:val="00B14A95"/>
    <w:rsid w:val="00B14D5B"/>
    <w:rsid w:val="00B15250"/>
    <w:rsid w:val="00B15BE3"/>
    <w:rsid w:val="00B15DB7"/>
    <w:rsid w:val="00B2086E"/>
    <w:rsid w:val="00B20973"/>
    <w:rsid w:val="00B20C4C"/>
    <w:rsid w:val="00B211B0"/>
    <w:rsid w:val="00B213CA"/>
    <w:rsid w:val="00B226F1"/>
    <w:rsid w:val="00B238EF"/>
    <w:rsid w:val="00B25429"/>
    <w:rsid w:val="00B2555C"/>
    <w:rsid w:val="00B3214B"/>
    <w:rsid w:val="00B3256C"/>
    <w:rsid w:val="00B32628"/>
    <w:rsid w:val="00B32ED9"/>
    <w:rsid w:val="00B33D3D"/>
    <w:rsid w:val="00B34228"/>
    <w:rsid w:val="00B34779"/>
    <w:rsid w:val="00B355E4"/>
    <w:rsid w:val="00B37D00"/>
    <w:rsid w:val="00B40091"/>
    <w:rsid w:val="00B4082A"/>
    <w:rsid w:val="00B408C2"/>
    <w:rsid w:val="00B40B32"/>
    <w:rsid w:val="00B41612"/>
    <w:rsid w:val="00B425EF"/>
    <w:rsid w:val="00B42800"/>
    <w:rsid w:val="00B430F9"/>
    <w:rsid w:val="00B43ED6"/>
    <w:rsid w:val="00B444B7"/>
    <w:rsid w:val="00B45403"/>
    <w:rsid w:val="00B46ACD"/>
    <w:rsid w:val="00B50F02"/>
    <w:rsid w:val="00B51CA9"/>
    <w:rsid w:val="00B51CDD"/>
    <w:rsid w:val="00B51F22"/>
    <w:rsid w:val="00B52622"/>
    <w:rsid w:val="00B52813"/>
    <w:rsid w:val="00B53085"/>
    <w:rsid w:val="00B53586"/>
    <w:rsid w:val="00B5365C"/>
    <w:rsid w:val="00B538A4"/>
    <w:rsid w:val="00B538C4"/>
    <w:rsid w:val="00B53C23"/>
    <w:rsid w:val="00B53F4A"/>
    <w:rsid w:val="00B5518C"/>
    <w:rsid w:val="00B55649"/>
    <w:rsid w:val="00B55DF1"/>
    <w:rsid w:val="00B57092"/>
    <w:rsid w:val="00B5797C"/>
    <w:rsid w:val="00B623EB"/>
    <w:rsid w:val="00B62752"/>
    <w:rsid w:val="00B62884"/>
    <w:rsid w:val="00B63E36"/>
    <w:rsid w:val="00B646B0"/>
    <w:rsid w:val="00B656BE"/>
    <w:rsid w:val="00B65D40"/>
    <w:rsid w:val="00B66191"/>
    <w:rsid w:val="00B66C09"/>
    <w:rsid w:val="00B66C53"/>
    <w:rsid w:val="00B66F90"/>
    <w:rsid w:val="00B67B4E"/>
    <w:rsid w:val="00B67BCE"/>
    <w:rsid w:val="00B70C0C"/>
    <w:rsid w:val="00B71496"/>
    <w:rsid w:val="00B71AD3"/>
    <w:rsid w:val="00B71BE8"/>
    <w:rsid w:val="00B72FC4"/>
    <w:rsid w:val="00B73359"/>
    <w:rsid w:val="00B75084"/>
    <w:rsid w:val="00B759CF"/>
    <w:rsid w:val="00B75A8B"/>
    <w:rsid w:val="00B75AA2"/>
    <w:rsid w:val="00B7614A"/>
    <w:rsid w:val="00B764E0"/>
    <w:rsid w:val="00B7680F"/>
    <w:rsid w:val="00B80B30"/>
    <w:rsid w:val="00B81332"/>
    <w:rsid w:val="00B82538"/>
    <w:rsid w:val="00B83B3A"/>
    <w:rsid w:val="00B84B17"/>
    <w:rsid w:val="00B8584F"/>
    <w:rsid w:val="00B85B0D"/>
    <w:rsid w:val="00B862D9"/>
    <w:rsid w:val="00B86E33"/>
    <w:rsid w:val="00B909D4"/>
    <w:rsid w:val="00B92762"/>
    <w:rsid w:val="00B9341D"/>
    <w:rsid w:val="00B93AF3"/>
    <w:rsid w:val="00B94291"/>
    <w:rsid w:val="00B95B1D"/>
    <w:rsid w:val="00B9629D"/>
    <w:rsid w:val="00B96F45"/>
    <w:rsid w:val="00B97464"/>
    <w:rsid w:val="00BA1C36"/>
    <w:rsid w:val="00BA1D49"/>
    <w:rsid w:val="00BA22C7"/>
    <w:rsid w:val="00BA324C"/>
    <w:rsid w:val="00BA40F4"/>
    <w:rsid w:val="00BA4A64"/>
    <w:rsid w:val="00BA6311"/>
    <w:rsid w:val="00BA66D9"/>
    <w:rsid w:val="00BA6D0C"/>
    <w:rsid w:val="00BB0188"/>
    <w:rsid w:val="00BB02B2"/>
    <w:rsid w:val="00BB0F91"/>
    <w:rsid w:val="00BB0FDD"/>
    <w:rsid w:val="00BB291B"/>
    <w:rsid w:val="00BB3E2A"/>
    <w:rsid w:val="00BB57CC"/>
    <w:rsid w:val="00BB6114"/>
    <w:rsid w:val="00BB6F92"/>
    <w:rsid w:val="00BB745B"/>
    <w:rsid w:val="00BC07BE"/>
    <w:rsid w:val="00BC081E"/>
    <w:rsid w:val="00BC0822"/>
    <w:rsid w:val="00BC1925"/>
    <w:rsid w:val="00BC20CA"/>
    <w:rsid w:val="00BC2DF0"/>
    <w:rsid w:val="00BC38AB"/>
    <w:rsid w:val="00BC3D77"/>
    <w:rsid w:val="00BC5446"/>
    <w:rsid w:val="00BC70CA"/>
    <w:rsid w:val="00BC7CC6"/>
    <w:rsid w:val="00BC7DB5"/>
    <w:rsid w:val="00BC7F8B"/>
    <w:rsid w:val="00BD105A"/>
    <w:rsid w:val="00BD1D54"/>
    <w:rsid w:val="00BD23EF"/>
    <w:rsid w:val="00BD2E1F"/>
    <w:rsid w:val="00BD403B"/>
    <w:rsid w:val="00BD41BB"/>
    <w:rsid w:val="00BD4529"/>
    <w:rsid w:val="00BD5028"/>
    <w:rsid w:val="00BD530C"/>
    <w:rsid w:val="00BD5609"/>
    <w:rsid w:val="00BD60DF"/>
    <w:rsid w:val="00BD6AC1"/>
    <w:rsid w:val="00BD79F5"/>
    <w:rsid w:val="00BD7ACC"/>
    <w:rsid w:val="00BE0653"/>
    <w:rsid w:val="00BE0A16"/>
    <w:rsid w:val="00BE135A"/>
    <w:rsid w:val="00BE1A02"/>
    <w:rsid w:val="00BE1B25"/>
    <w:rsid w:val="00BE1D7A"/>
    <w:rsid w:val="00BE2A5A"/>
    <w:rsid w:val="00BE3FDA"/>
    <w:rsid w:val="00BE4BAE"/>
    <w:rsid w:val="00BE59B9"/>
    <w:rsid w:val="00BE6F7F"/>
    <w:rsid w:val="00BE7645"/>
    <w:rsid w:val="00BF0275"/>
    <w:rsid w:val="00BF0512"/>
    <w:rsid w:val="00BF2710"/>
    <w:rsid w:val="00BF394F"/>
    <w:rsid w:val="00BF51FC"/>
    <w:rsid w:val="00BF5470"/>
    <w:rsid w:val="00BF641D"/>
    <w:rsid w:val="00BF6862"/>
    <w:rsid w:val="00BF7482"/>
    <w:rsid w:val="00C02006"/>
    <w:rsid w:val="00C02B11"/>
    <w:rsid w:val="00C0306A"/>
    <w:rsid w:val="00C03207"/>
    <w:rsid w:val="00C03DFA"/>
    <w:rsid w:val="00C042B7"/>
    <w:rsid w:val="00C05645"/>
    <w:rsid w:val="00C0651B"/>
    <w:rsid w:val="00C06D4F"/>
    <w:rsid w:val="00C06F1D"/>
    <w:rsid w:val="00C07CEE"/>
    <w:rsid w:val="00C110DC"/>
    <w:rsid w:val="00C1137B"/>
    <w:rsid w:val="00C11A40"/>
    <w:rsid w:val="00C12E14"/>
    <w:rsid w:val="00C13597"/>
    <w:rsid w:val="00C14131"/>
    <w:rsid w:val="00C14E4C"/>
    <w:rsid w:val="00C162F2"/>
    <w:rsid w:val="00C166A2"/>
    <w:rsid w:val="00C17074"/>
    <w:rsid w:val="00C17332"/>
    <w:rsid w:val="00C177D1"/>
    <w:rsid w:val="00C17E80"/>
    <w:rsid w:val="00C20304"/>
    <w:rsid w:val="00C2086E"/>
    <w:rsid w:val="00C21262"/>
    <w:rsid w:val="00C2145B"/>
    <w:rsid w:val="00C216BD"/>
    <w:rsid w:val="00C21830"/>
    <w:rsid w:val="00C22040"/>
    <w:rsid w:val="00C222A7"/>
    <w:rsid w:val="00C223BA"/>
    <w:rsid w:val="00C22AE4"/>
    <w:rsid w:val="00C22BF7"/>
    <w:rsid w:val="00C242CC"/>
    <w:rsid w:val="00C25B11"/>
    <w:rsid w:val="00C278B1"/>
    <w:rsid w:val="00C30EB0"/>
    <w:rsid w:val="00C32648"/>
    <w:rsid w:val="00C32B15"/>
    <w:rsid w:val="00C32CE7"/>
    <w:rsid w:val="00C3338A"/>
    <w:rsid w:val="00C33817"/>
    <w:rsid w:val="00C33B5C"/>
    <w:rsid w:val="00C34844"/>
    <w:rsid w:val="00C35AE2"/>
    <w:rsid w:val="00C35B80"/>
    <w:rsid w:val="00C36D27"/>
    <w:rsid w:val="00C37C05"/>
    <w:rsid w:val="00C37E15"/>
    <w:rsid w:val="00C41515"/>
    <w:rsid w:val="00C4177C"/>
    <w:rsid w:val="00C43008"/>
    <w:rsid w:val="00C43780"/>
    <w:rsid w:val="00C43F41"/>
    <w:rsid w:val="00C44AFE"/>
    <w:rsid w:val="00C459C6"/>
    <w:rsid w:val="00C46608"/>
    <w:rsid w:val="00C473C5"/>
    <w:rsid w:val="00C513E7"/>
    <w:rsid w:val="00C52378"/>
    <w:rsid w:val="00C5256C"/>
    <w:rsid w:val="00C56C9D"/>
    <w:rsid w:val="00C56EB6"/>
    <w:rsid w:val="00C57C0E"/>
    <w:rsid w:val="00C6016A"/>
    <w:rsid w:val="00C60D58"/>
    <w:rsid w:val="00C629CF"/>
    <w:rsid w:val="00C6374D"/>
    <w:rsid w:val="00C644D6"/>
    <w:rsid w:val="00C64FC9"/>
    <w:rsid w:val="00C66304"/>
    <w:rsid w:val="00C66911"/>
    <w:rsid w:val="00C67362"/>
    <w:rsid w:val="00C67688"/>
    <w:rsid w:val="00C701E9"/>
    <w:rsid w:val="00C7068B"/>
    <w:rsid w:val="00C70A3D"/>
    <w:rsid w:val="00C712B6"/>
    <w:rsid w:val="00C71605"/>
    <w:rsid w:val="00C73301"/>
    <w:rsid w:val="00C7613A"/>
    <w:rsid w:val="00C76471"/>
    <w:rsid w:val="00C7692E"/>
    <w:rsid w:val="00C76F3A"/>
    <w:rsid w:val="00C77D45"/>
    <w:rsid w:val="00C77DA7"/>
    <w:rsid w:val="00C77E2D"/>
    <w:rsid w:val="00C807A3"/>
    <w:rsid w:val="00C840FA"/>
    <w:rsid w:val="00C84FC7"/>
    <w:rsid w:val="00C85BCB"/>
    <w:rsid w:val="00C86336"/>
    <w:rsid w:val="00C870FE"/>
    <w:rsid w:val="00C87DA4"/>
    <w:rsid w:val="00C924CD"/>
    <w:rsid w:val="00C9262E"/>
    <w:rsid w:val="00C9305D"/>
    <w:rsid w:val="00C9331A"/>
    <w:rsid w:val="00C938CF"/>
    <w:rsid w:val="00C939F2"/>
    <w:rsid w:val="00C93A54"/>
    <w:rsid w:val="00C96010"/>
    <w:rsid w:val="00C97097"/>
    <w:rsid w:val="00C97E50"/>
    <w:rsid w:val="00CA060F"/>
    <w:rsid w:val="00CA38EA"/>
    <w:rsid w:val="00CA54ED"/>
    <w:rsid w:val="00CA5609"/>
    <w:rsid w:val="00CA69F6"/>
    <w:rsid w:val="00CA7DA6"/>
    <w:rsid w:val="00CA7E77"/>
    <w:rsid w:val="00CB109A"/>
    <w:rsid w:val="00CB1D6C"/>
    <w:rsid w:val="00CB2EC7"/>
    <w:rsid w:val="00CB3B51"/>
    <w:rsid w:val="00CB3FD4"/>
    <w:rsid w:val="00CB40DA"/>
    <w:rsid w:val="00CB414B"/>
    <w:rsid w:val="00CB4523"/>
    <w:rsid w:val="00CB5038"/>
    <w:rsid w:val="00CB6050"/>
    <w:rsid w:val="00CB60CB"/>
    <w:rsid w:val="00CB647C"/>
    <w:rsid w:val="00CB6E6D"/>
    <w:rsid w:val="00CB74AA"/>
    <w:rsid w:val="00CB7DCF"/>
    <w:rsid w:val="00CC23D9"/>
    <w:rsid w:val="00CC34C6"/>
    <w:rsid w:val="00CC3501"/>
    <w:rsid w:val="00CC3630"/>
    <w:rsid w:val="00CC39AC"/>
    <w:rsid w:val="00CC4DE3"/>
    <w:rsid w:val="00CC4E09"/>
    <w:rsid w:val="00CC5212"/>
    <w:rsid w:val="00CC59F6"/>
    <w:rsid w:val="00CC5A1B"/>
    <w:rsid w:val="00CC63EA"/>
    <w:rsid w:val="00CC68B3"/>
    <w:rsid w:val="00CC75C5"/>
    <w:rsid w:val="00CC7EC6"/>
    <w:rsid w:val="00CC7FF6"/>
    <w:rsid w:val="00CD0176"/>
    <w:rsid w:val="00CD0777"/>
    <w:rsid w:val="00CD1611"/>
    <w:rsid w:val="00CD1A31"/>
    <w:rsid w:val="00CD1DEC"/>
    <w:rsid w:val="00CD200B"/>
    <w:rsid w:val="00CD21FF"/>
    <w:rsid w:val="00CD2C40"/>
    <w:rsid w:val="00CD36DD"/>
    <w:rsid w:val="00CD3CC5"/>
    <w:rsid w:val="00CD45D8"/>
    <w:rsid w:val="00CD520D"/>
    <w:rsid w:val="00CD6633"/>
    <w:rsid w:val="00CE0A39"/>
    <w:rsid w:val="00CE0A3B"/>
    <w:rsid w:val="00CE0BC5"/>
    <w:rsid w:val="00CE0FE5"/>
    <w:rsid w:val="00CE159C"/>
    <w:rsid w:val="00CE2B7F"/>
    <w:rsid w:val="00CE3404"/>
    <w:rsid w:val="00CE3763"/>
    <w:rsid w:val="00CE3B51"/>
    <w:rsid w:val="00CE3BB5"/>
    <w:rsid w:val="00CE4E37"/>
    <w:rsid w:val="00CE5AFD"/>
    <w:rsid w:val="00CE6426"/>
    <w:rsid w:val="00CE6F6D"/>
    <w:rsid w:val="00CE7AC9"/>
    <w:rsid w:val="00CF064F"/>
    <w:rsid w:val="00CF1244"/>
    <w:rsid w:val="00CF1AD6"/>
    <w:rsid w:val="00CF1EF9"/>
    <w:rsid w:val="00CF275D"/>
    <w:rsid w:val="00CF2E33"/>
    <w:rsid w:val="00CF2F80"/>
    <w:rsid w:val="00CF3FA7"/>
    <w:rsid w:val="00CF42D8"/>
    <w:rsid w:val="00CF449F"/>
    <w:rsid w:val="00CF591E"/>
    <w:rsid w:val="00CF5F53"/>
    <w:rsid w:val="00CF5F80"/>
    <w:rsid w:val="00CF642F"/>
    <w:rsid w:val="00CF7734"/>
    <w:rsid w:val="00CF7AE0"/>
    <w:rsid w:val="00CF7FA4"/>
    <w:rsid w:val="00D011B6"/>
    <w:rsid w:val="00D02051"/>
    <w:rsid w:val="00D022A0"/>
    <w:rsid w:val="00D02924"/>
    <w:rsid w:val="00D02B33"/>
    <w:rsid w:val="00D02FBC"/>
    <w:rsid w:val="00D03E73"/>
    <w:rsid w:val="00D04D95"/>
    <w:rsid w:val="00D05401"/>
    <w:rsid w:val="00D06049"/>
    <w:rsid w:val="00D06262"/>
    <w:rsid w:val="00D062A9"/>
    <w:rsid w:val="00D07514"/>
    <w:rsid w:val="00D07A4B"/>
    <w:rsid w:val="00D101D4"/>
    <w:rsid w:val="00D10E0B"/>
    <w:rsid w:val="00D1146D"/>
    <w:rsid w:val="00D117E9"/>
    <w:rsid w:val="00D11FED"/>
    <w:rsid w:val="00D1207F"/>
    <w:rsid w:val="00D128AF"/>
    <w:rsid w:val="00D13A12"/>
    <w:rsid w:val="00D13D2B"/>
    <w:rsid w:val="00D15F40"/>
    <w:rsid w:val="00D16739"/>
    <w:rsid w:val="00D1685F"/>
    <w:rsid w:val="00D16C23"/>
    <w:rsid w:val="00D16C33"/>
    <w:rsid w:val="00D200D6"/>
    <w:rsid w:val="00D203E4"/>
    <w:rsid w:val="00D21637"/>
    <w:rsid w:val="00D24158"/>
    <w:rsid w:val="00D253CC"/>
    <w:rsid w:val="00D2567B"/>
    <w:rsid w:val="00D2573C"/>
    <w:rsid w:val="00D26421"/>
    <w:rsid w:val="00D27898"/>
    <w:rsid w:val="00D30170"/>
    <w:rsid w:val="00D31F52"/>
    <w:rsid w:val="00D322F4"/>
    <w:rsid w:val="00D3350B"/>
    <w:rsid w:val="00D3420D"/>
    <w:rsid w:val="00D36A00"/>
    <w:rsid w:val="00D37B50"/>
    <w:rsid w:val="00D37DC1"/>
    <w:rsid w:val="00D40535"/>
    <w:rsid w:val="00D40661"/>
    <w:rsid w:val="00D410CE"/>
    <w:rsid w:val="00D423BE"/>
    <w:rsid w:val="00D42B96"/>
    <w:rsid w:val="00D42C6C"/>
    <w:rsid w:val="00D43A71"/>
    <w:rsid w:val="00D43E5F"/>
    <w:rsid w:val="00D44392"/>
    <w:rsid w:val="00D448CC"/>
    <w:rsid w:val="00D44BBB"/>
    <w:rsid w:val="00D45816"/>
    <w:rsid w:val="00D45A02"/>
    <w:rsid w:val="00D45BE5"/>
    <w:rsid w:val="00D45CFA"/>
    <w:rsid w:val="00D460BE"/>
    <w:rsid w:val="00D46384"/>
    <w:rsid w:val="00D463EA"/>
    <w:rsid w:val="00D50D95"/>
    <w:rsid w:val="00D5183B"/>
    <w:rsid w:val="00D523FC"/>
    <w:rsid w:val="00D524CB"/>
    <w:rsid w:val="00D5330F"/>
    <w:rsid w:val="00D53AF2"/>
    <w:rsid w:val="00D53D5B"/>
    <w:rsid w:val="00D54A85"/>
    <w:rsid w:val="00D55200"/>
    <w:rsid w:val="00D55718"/>
    <w:rsid w:val="00D566F4"/>
    <w:rsid w:val="00D56DAB"/>
    <w:rsid w:val="00D56F6B"/>
    <w:rsid w:val="00D6007B"/>
    <w:rsid w:val="00D60794"/>
    <w:rsid w:val="00D60C72"/>
    <w:rsid w:val="00D61EA5"/>
    <w:rsid w:val="00D6283B"/>
    <w:rsid w:val="00D62C2A"/>
    <w:rsid w:val="00D6374F"/>
    <w:rsid w:val="00D6445B"/>
    <w:rsid w:val="00D65FDD"/>
    <w:rsid w:val="00D70D2D"/>
    <w:rsid w:val="00D70E78"/>
    <w:rsid w:val="00D714A1"/>
    <w:rsid w:val="00D71C09"/>
    <w:rsid w:val="00D7241D"/>
    <w:rsid w:val="00D7281B"/>
    <w:rsid w:val="00D73CF9"/>
    <w:rsid w:val="00D7425E"/>
    <w:rsid w:val="00D74C2F"/>
    <w:rsid w:val="00D759AD"/>
    <w:rsid w:val="00D765EB"/>
    <w:rsid w:val="00D80180"/>
    <w:rsid w:val="00D8045A"/>
    <w:rsid w:val="00D82494"/>
    <w:rsid w:val="00D829D7"/>
    <w:rsid w:val="00D83F7D"/>
    <w:rsid w:val="00D8459C"/>
    <w:rsid w:val="00D84C82"/>
    <w:rsid w:val="00D84CE0"/>
    <w:rsid w:val="00D84DB0"/>
    <w:rsid w:val="00D84E24"/>
    <w:rsid w:val="00D86C50"/>
    <w:rsid w:val="00D87139"/>
    <w:rsid w:val="00D871B5"/>
    <w:rsid w:val="00D87310"/>
    <w:rsid w:val="00D8784F"/>
    <w:rsid w:val="00D87FD2"/>
    <w:rsid w:val="00D90A3D"/>
    <w:rsid w:val="00D90B4E"/>
    <w:rsid w:val="00D9142A"/>
    <w:rsid w:val="00D93141"/>
    <w:rsid w:val="00D9373C"/>
    <w:rsid w:val="00D94F7A"/>
    <w:rsid w:val="00D95390"/>
    <w:rsid w:val="00D957D5"/>
    <w:rsid w:val="00D97D14"/>
    <w:rsid w:val="00D97F8F"/>
    <w:rsid w:val="00DA026A"/>
    <w:rsid w:val="00DA098F"/>
    <w:rsid w:val="00DA0F00"/>
    <w:rsid w:val="00DA180A"/>
    <w:rsid w:val="00DA2E2F"/>
    <w:rsid w:val="00DA34BF"/>
    <w:rsid w:val="00DA4B24"/>
    <w:rsid w:val="00DA4CFF"/>
    <w:rsid w:val="00DA51CC"/>
    <w:rsid w:val="00DA5279"/>
    <w:rsid w:val="00DA5364"/>
    <w:rsid w:val="00DA6446"/>
    <w:rsid w:val="00DA6AAD"/>
    <w:rsid w:val="00DA6E6A"/>
    <w:rsid w:val="00DB021C"/>
    <w:rsid w:val="00DB02FD"/>
    <w:rsid w:val="00DB0FA2"/>
    <w:rsid w:val="00DB25E2"/>
    <w:rsid w:val="00DB2754"/>
    <w:rsid w:val="00DB2AF8"/>
    <w:rsid w:val="00DB32DC"/>
    <w:rsid w:val="00DB36B7"/>
    <w:rsid w:val="00DB390D"/>
    <w:rsid w:val="00DB4416"/>
    <w:rsid w:val="00DB4AE8"/>
    <w:rsid w:val="00DB6385"/>
    <w:rsid w:val="00DB6647"/>
    <w:rsid w:val="00DB69D5"/>
    <w:rsid w:val="00DB78CE"/>
    <w:rsid w:val="00DC06D6"/>
    <w:rsid w:val="00DC0AB6"/>
    <w:rsid w:val="00DC1003"/>
    <w:rsid w:val="00DC1232"/>
    <w:rsid w:val="00DC18C2"/>
    <w:rsid w:val="00DC2B5D"/>
    <w:rsid w:val="00DC2BCA"/>
    <w:rsid w:val="00DC3204"/>
    <w:rsid w:val="00DC3B60"/>
    <w:rsid w:val="00DC3FEC"/>
    <w:rsid w:val="00DC42C0"/>
    <w:rsid w:val="00DC4519"/>
    <w:rsid w:val="00DC452B"/>
    <w:rsid w:val="00DC495A"/>
    <w:rsid w:val="00DC5311"/>
    <w:rsid w:val="00DC62A3"/>
    <w:rsid w:val="00DC68B6"/>
    <w:rsid w:val="00DC6B00"/>
    <w:rsid w:val="00DC78FB"/>
    <w:rsid w:val="00DD07C5"/>
    <w:rsid w:val="00DD0E8E"/>
    <w:rsid w:val="00DD2F6E"/>
    <w:rsid w:val="00DD311D"/>
    <w:rsid w:val="00DD6612"/>
    <w:rsid w:val="00DE13D6"/>
    <w:rsid w:val="00DE2971"/>
    <w:rsid w:val="00DE3D8D"/>
    <w:rsid w:val="00DE4B31"/>
    <w:rsid w:val="00DE692C"/>
    <w:rsid w:val="00DE71F1"/>
    <w:rsid w:val="00DE73D3"/>
    <w:rsid w:val="00DE76EA"/>
    <w:rsid w:val="00DE7F9B"/>
    <w:rsid w:val="00DF004F"/>
    <w:rsid w:val="00DF0170"/>
    <w:rsid w:val="00DF1138"/>
    <w:rsid w:val="00DF1C41"/>
    <w:rsid w:val="00DF1DB7"/>
    <w:rsid w:val="00DF27F4"/>
    <w:rsid w:val="00DF3234"/>
    <w:rsid w:val="00DF339E"/>
    <w:rsid w:val="00DF3465"/>
    <w:rsid w:val="00DF6BEB"/>
    <w:rsid w:val="00DF6F03"/>
    <w:rsid w:val="00DF73C1"/>
    <w:rsid w:val="00E01479"/>
    <w:rsid w:val="00E02C7A"/>
    <w:rsid w:val="00E03E9E"/>
    <w:rsid w:val="00E05429"/>
    <w:rsid w:val="00E06216"/>
    <w:rsid w:val="00E06251"/>
    <w:rsid w:val="00E065F2"/>
    <w:rsid w:val="00E07639"/>
    <w:rsid w:val="00E108B5"/>
    <w:rsid w:val="00E10BA1"/>
    <w:rsid w:val="00E11F8D"/>
    <w:rsid w:val="00E12CC7"/>
    <w:rsid w:val="00E12D67"/>
    <w:rsid w:val="00E13184"/>
    <w:rsid w:val="00E139C5"/>
    <w:rsid w:val="00E143AB"/>
    <w:rsid w:val="00E14587"/>
    <w:rsid w:val="00E206E2"/>
    <w:rsid w:val="00E20D66"/>
    <w:rsid w:val="00E20E16"/>
    <w:rsid w:val="00E21AC5"/>
    <w:rsid w:val="00E221BE"/>
    <w:rsid w:val="00E2248A"/>
    <w:rsid w:val="00E227D4"/>
    <w:rsid w:val="00E229AE"/>
    <w:rsid w:val="00E22D2A"/>
    <w:rsid w:val="00E22EB4"/>
    <w:rsid w:val="00E232A5"/>
    <w:rsid w:val="00E23738"/>
    <w:rsid w:val="00E240BA"/>
    <w:rsid w:val="00E249CE"/>
    <w:rsid w:val="00E26285"/>
    <w:rsid w:val="00E26A38"/>
    <w:rsid w:val="00E27634"/>
    <w:rsid w:val="00E27878"/>
    <w:rsid w:val="00E30428"/>
    <w:rsid w:val="00E30A75"/>
    <w:rsid w:val="00E31B86"/>
    <w:rsid w:val="00E31C4D"/>
    <w:rsid w:val="00E31CA3"/>
    <w:rsid w:val="00E31E05"/>
    <w:rsid w:val="00E32CEF"/>
    <w:rsid w:val="00E32D02"/>
    <w:rsid w:val="00E33176"/>
    <w:rsid w:val="00E334FF"/>
    <w:rsid w:val="00E3383A"/>
    <w:rsid w:val="00E33FDA"/>
    <w:rsid w:val="00E33FDD"/>
    <w:rsid w:val="00E362B2"/>
    <w:rsid w:val="00E376F9"/>
    <w:rsid w:val="00E37725"/>
    <w:rsid w:val="00E401C5"/>
    <w:rsid w:val="00E40926"/>
    <w:rsid w:val="00E421B6"/>
    <w:rsid w:val="00E4240B"/>
    <w:rsid w:val="00E424F6"/>
    <w:rsid w:val="00E42608"/>
    <w:rsid w:val="00E44755"/>
    <w:rsid w:val="00E44C32"/>
    <w:rsid w:val="00E45927"/>
    <w:rsid w:val="00E459D1"/>
    <w:rsid w:val="00E45C90"/>
    <w:rsid w:val="00E461DB"/>
    <w:rsid w:val="00E46570"/>
    <w:rsid w:val="00E505EB"/>
    <w:rsid w:val="00E505FE"/>
    <w:rsid w:val="00E513B3"/>
    <w:rsid w:val="00E52036"/>
    <w:rsid w:val="00E523E3"/>
    <w:rsid w:val="00E52A60"/>
    <w:rsid w:val="00E52D3A"/>
    <w:rsid w:val="00E54875"/>
    <w:rsid w:val="00E563BD"/>
    <w:rsid w:val="00E61508"/>
    <w:rsid w:val="00E61C82"/>
    <w:rsid w:val="00E61DFE"/>
    <w:rsid w:val="00E64279"/>
    <w:rsid w:val="00E64FAD"/>
    <w:rsid w:val="00E66136"/>
    <w:rsid w:val="00E671FB"/>
    <w:rsid w:val="00E675D6"/>
    <w:rsid w:val="00E677E4"/>
    <w:rsid w:val="00E71246"/>
    <w:rsid w:val="00E7279B"/>
    <w:rsid w:val="00E72A51"/>
    <w:rsid w:val="00E73E13"/>
    <w:rsid w:val="00E7505A"/>
    <w:rsid w:val="00E7510A"/>
    <w:rsid w:val="00E77395"/>
    <w:rsid w:val="00E77A7B"/>
    <w:rsid w:val="00E77DCD"/>
    <w:rsid w:val="00E77F2E"/>
    <w:rsid w:val="00E809F9"/>
    <w:rsid w:val="00E81A87"/>
    <w:rsid w:val="00E82C6B"/>
    <w:rsid w:val="00E84A90"/>
    <w:rsid w:val="00E85058"/>
    <w:rsid w:val="00E8546A"/>
    <w:rsid w:val="00E8683B"/>
    <w:rsid w:val="00E90CA6"/>
    <w:rsid w:val="00E90CDE"/>
    <w:rsid w:val="00E90E2F"/>
    <w:rsid w:val="00E90EA1"/>
    <w:rsid w:val="00E9457D"/>
    <w:rsid w:val="00E95131"/>
    <w:rsid w:val="00E95DC3"/>
    <w:rsid w:val="00E95EDE"/>
    <w:rsid w:val="00E97AB3"/>
    <w:rsid w:val="00EA1E10"/>
    <w:rsid w:val="00EA4155"/>
    <w:rsid w:val="00EA662F"/>
    <w:rsid w:val="00EA777E"/>
    <w:rsid w:val="00EA7AE9"/>
    <w:rsid w:val="00EA7E49"/>
    <w:rsid w:val="00EB0522"/>
    <w:rsid w:val="00EB1AD9"/>
    <w:rsid w:val="00EB2645"/>
    <w:rsid w:val="00EB2BBB"/>
    <w:rsid w:val="00EB31A2"/>
    <w:rsid w:val="00EB4FEB"/>
    <w:rsid w:val="00EC02CA"/>
    <w:rsid w:val="00EC0443"/>
    <w:rsid w:val="00EC0823"/>
    <w:rsid w:val="00EC0B22"/>
    <w:rsid w:val="00EC0D00"/>
    <w:rsid w:val="00EC0D9E"/>
    <w:rsid w:val="00EC16C4"/>
    <w:rsid w:val="00EC20D0"/>
    <w:rsid w:val="00EC24A6"/>
    <w:rsid w:val="00EC3088"/>
    <w:rsid w:val="00EC3128"/>
    <w:rsid w:val="00EC3371"/>
    <w:rsid w:val="00EC4AAF"/>
    <w:rsid w:val="00EC4E07"/>
    <w:rsid w:val="00EC4E8F"/>
    <w:rsid w:val="00EC524F"/>
    <w:rsid w:val="00EC55E1"/>
    <w:rsid w:val="00EC56B2"/>
    <w:rsid w:val="00EC579F"/>
    <w:rsid w:val="00EC5BDB"/>
    <w:rsid w:val="00EC7295"/>
    <w:rsid w:val="00ED0DB8"/>
    <w:rsid w:val="00ED258C"/>
    <w:rsid w:val="00ED2BB4"/>
    <w:rsid w:val="00ED2E8A"/>
    <w:rsid w:val="00ED32B8"/>
    <w:rsid w:val="00ED3B1B"/>
    <w:rsid w:val="00ED4EB1"/>
    <w:rsid w:val="00ED51F3"/>
    <w:rsid w:val="00ED601D"/>
    <w:rsid w:val="00ED6A50"/>
    <w:rsid w:val="00EE16F5"/>
    <w:rsid w:val="00EE2505"/>
    <w:rsid w:val="00EE4DED"/>
    <w:rsid w:val="00EE4F05"/>
    <w:rsid w:val="00EE5F2E"/>
    <w:rsid w:val="00EE622F"/>
    <w:rsid w:val="00EE67BE"/>
    <w:rsid w:val="00EE7722"/>
    <w:rsid w:val="00EF00DA"/>
    <w:rsid w:val="00EF0960"/>
    <w:rsid w:val="00EF0B2B"/>
    <w:rsid w:val="00EF0F48"/>
    <w:rsid w:val="00EF1730"/>
    <w:rsid w:val="00EF26E5"/>
    <w:rsid w:val="00EF40D2"/>
    <w:rsid w:val="00EF42B4"/>
    <w:rsid w:val="00EF5AA5"/>
    <w:rsid w:val="00EF5B48"/>
    <w:rsid w:val="00EF6BC9"/>
    <w:rsid w:val="00EF7055"/>
    <w:rsid w:val="00EF7187"/>
    <w:rsid w:val="00EF7572"/>
    <w:rsid w:val="00EF77AB"/>
    <w:rsid w:val="00F027AE"/>
    <w:rsid w:val="00F04348"/>
    <w:rsid w:val="00F04A16"/>
    <w:rsid w:val="00F05275"/>
    <w:rsid w:val="00F05742"/>
    <w:rsid w:val="00F05EE8"/>
    <w:rsid w:val="00F06079"/>
    <w:rsid w:val="00F06281"/>
    <w:rsid w:val="00F0743A"/>
    <w:rsid w:val="00F07644"/>
    <w:rsid w:val="00F1014E"/>
    <w:rsid w:val="00F10B2C"/>
    <w:rsid w:val="00F10C6D"/>
    <w:rsid w:val="00F10FAD"/>
    <w:rsid w:val="00F11621"/>
    <w:rsid w:val="00F11635"/>
    <w:rsid w:val="00F11BBE"/>
    <w:rsid w:val="00F12410"/>
    <w:rsid w:val="00F12810"/>
    <w:rsid w:val="00F1293E"/>
    <w:rsid w:val="00F12A1E"/>
    <w:rsid w:val="00F136AE"/>
    <w:rsid w:val="00F13E6F"/>
    <w:rsid w:val="00F1499D"/>
    <w:rsid w:val="00F151CE"/>
    <w:rsid w:val="00F15FDC"/>
    <w:rsid w:val="00F17189"/>
    <w:rsid w:val="00F17B26"/>
    <w:rsid w:val="00F22BB9"/>
    <w:rsid w:val="00F2425A"/>
    <w:rsid w:val="00F2608B"/>
    <w:rsid w:val="00F262A7"/>
    <w:rsid w:val="00F26450"/>
    <w:rsid w:val="00F2776B"/>
    <w:rsid w:val="00F31D5C"/>
    <w:rsid w:val="00F33C91"/>
    <w:rsid w:val="00F34B1C"/>
    <w:rsid w:val="00F34F8E"/>
    <w:rsid w:val="00F35589"/>
    <w:rsid w:val="00F355EF"/>
    <w:rsid w:val="00F35D79"/>
    <w:rsid w:val="00F36852"/>
    <w:rsid w:val="00F36D8C"/>
    <w:rsid w:val="00F37EB3"/>
    <w:rsid w:val="00F40DDF"/>
    <w:rsid w:val="00F40E10"/>
    <w:rsid w:val="00F41E01"/>
    <w:rsid w:val="00F42AE0"/>
    <w:rsid w:val="00F4314E"/>
    <w:rsid w:val="00F43E6E"/>
    <w:rsid w:val="00F43FDF"/>
    <w:rsid w:val="00F443CD"/>
    <w:rsid w:val="00F45C1E"/>
    <w:rsid w:val="00F47D54"/>
    <w:rsid w:val="00F47FFD"/>
    <w:rsid w:val="00F50578"/>
    <w:rsid w:val="00F50B05"/>
    <w:rsid w:val="00F51D7F"/>
    <w:rsid w:val="00F52F67"/>
    <w:rsid w:val="00F535BB"/>
    <w:rsid w:val="00F54D2E"/>
    <w:rsid w:val="00F5522B"/>
    <w:rsid w:val="00F55363"/>
    <w:rsid w:val="00F55F08"/>
    <w:rsid w:val="00F56058"/>
    <w:rsid w:val="00F56591"/>
    <w:rsid w:val="00F569A6"/>
    <w:rsid w:val="00F57FD5"/>
    <w:rsid w:val="00F60439"/>
    <w:rsid w:val="00F6062E"/>
    <w:rsid w:val="00F60803"/>
    <w:rsid w:val="00F60D8A"/>
    <w:rsid w:val="00F61661"/>
    <w:rsid w:val="00F617AC"/>
    <w:rsid w:val="00F61ED2"/>
    <w:rsid w:val="00F62279"/>
    <w:rsid w:val="00F6351D"/>
    <w:rsid w:val="00F635F2"/>
    <w:rsid w:val="00F63C0C"/>
    <w:rsid w:val="00F644B4"/>
    <w:rsid w:val="00F64B31"/>
    <w:rsid w:val="00F64D07"/>
    <w:rsid w:val="00F65DC2"/>
    <w:rsid w:val="00F6701B"/>
    <w:rsid w:val="00F67BF7"/>
    <w:rsid w:val="00F701B7"/>
    <w:rsid w:val="00F7183A"/>
    <w:rsid w:val="00F738A1"/>
    <w:rsid w:val="00F73CFF"/>
    <w:rsid w:val="00F74169"/>
    <w:rsid w:val="00F759EC"/>
    <w:rsid w:val="00F75AA3"/>
    <w:rsid w:val="00F7694D"/>
    <w:rsid w:val="00F827CE"/>
    <w:rsid w:val="00F83047"/>
    <w:rsid w:val="00F83E2C"/>
    <w:rsid w:val="00F85551"/>
    <w:rsid w:val="00F861AB"/>
    <w:rsid w:val="00F8648B"/>
    <w:rsid w:val="00F867AA"/>
    <w:rsid w:val="00F9035F"/>
    <w:rsid w:val="00F903BA"/>
    <w:rsid w:val="00F9099D"/>
    <w:rsid w:val="00F917B1"/>
    <w:rsid w:val="00F92B7C"/>
    <w:rsid w:val="00F92F6E"/>
    <w:rsid w:val="00F94967"/>
    <w:rsid w:val="00F94AC3"/>
    <w:rsid w:val="00F95DBF"/>
    <w:rsid w:val="00F9600C"/>
    <w:rsid w:val="00F966F9"/>
    <w:rsid w:val="00F97162"/>
    <w:rsid w:val="00F97943"/>
    <w:rsid w:val="00F97CA5"/>
    <w:rsid w:val="00FA04E4"/>
    <w:rsid w:val="00FA1085"/>
    <w:rsid w:val="00FA1B5B"/>
    <w:rsid w:val="00FA312E"/>
    <w:rsid w:val="00FA41E4"/>
    <w:rsid w:val="00FA41F1"/>
    <w:rsid w:val="00FA48A6"/>
    <w:rsid w:val="00FA52C0"/>
    <w:rsid w:val="00FA6388"/>
    <w:rsid w:val="00FA6C3D"/>
    <w:rsid w:val="00FB27F8"/>
    <w:rsid w:val="00FB28EC"/>
    <w:rsid w:val="00FB2BC6"/>
    <w:rsid w:val="00FB2CFA"/>
    <w:rsid w:val="00FB3205"/>
    <w:rsid w:val="00FB40A6"/>
    <w:rsid w:val="00FB5291"/>
    <w:rsid w:val="00FB5D1A"/>
    <w:rsid w:val="00FB5FD9"/>
    <w:rsid w:val="00FB6C66"/>
    <w:rsid w:val="00FB7CB1"/>
    <w:rsid w:val="00FC019C"/>
    <w:rsid w:val="00FC0856"/>
    <w:rsid w:val="00FC0F7A"/>
    <w:rsid w:val="00FC2004"/>
    <w:rsid w:val="00FC2A24"/>
    <w:rsid w:val="00FC42B4"/>
    <w:rsid w:val="00FC4B30"/>
    <w:rsid w:val="00FC54F9"/>
    <w:rsid w:val="00FC605B"/>
    <w:rsid w:val="00FC64F1"/>
    <w:rsid w:val="00FC6948"/>
    <w:rsid w:val="00FC6B39"/>
    <w:rsid w:val="00FC7145"/>
    <w:rsid w:val="00FC7E06"/>
    <w:rsid w:val="00FD00E1"/>
    <w:rsid w:val="00FD0853"/>
    <w:rsid w:val="00FD09CD"/>
    <w:rsid w:val="00FD0A6F"/>
    <w:rsid w:val="00FD0B62"/>
    <w:rsid w:val="00FD1962"/>
    <w:rsid w:val="00FD3EAB"/>
    <w:rsid w:val="00FD411B"/>
    <w:rsid w:val="00FD5B9D"/>
    <w:rsid w:val="00FD5D95"/>
    <w:rsid w:val="00FD6789"/>
    <w:rsid w:val="00FD6815"/>
    <w:rsid w:val="00FE1E66"/>
    <w:rsid w:val="00FE321A"/>
    <w:rsid w:val="00FE4A61"/>
    <w:rsid w:val="00FE4DC1"/>
    <w:rsid w:val="00FE794B"/>
    <w:rsid w:val="00FF07AF"/>
    <w:rsid w:val="00FF1F21"/>
    <w:rsid w:val="00FF26F7"/>
    <w:rsid w:val="00FF294C"/>
    <w:rsid w:val="00FF3BA3"/>
    <w:rsid w:val="00FF41F8"/>
    <w:rsid w:val="00FF583B"/>
    <w:rsid w:val="05D698B3"/>
    <w:rsid w:val="0713A5B7"/>
    <w:rsid w:val="075FD381"/>
    <w:rsid w:val="086F2E93"/>
    <w:rsid w:val="0BC09859"/>
    <w:rsid w:val="120CA855"/>
    <w:rsid w:val="1383EDFD"/>
    <w:rsid w:val="14542294"/>
    <w:rsid w:val="17D84E5F"/>
    <w:rsid w:val="17E3FEA8"/>
    <w:rsid w:val="180480CD"/>
    <w:rsid w:val="1A2F5EA0"/>
    <w:rsid w:val="1AC886A6"/>
    <w:rsid w:val="1BAFFDDB"/>
    <w:rsid w:val="1BD59119"/>
    <w:rsid w:val="1C3C2753"/>
    <w:rsid w:val="1C558186"/>
    <w:rsid w:val="1D2CCBB8"/>
    <w:rsid w:val="20DAACAF"/>
    <w:rsid w:val="20FBF527"/>
    <w:rsid w:val="2153A45F"/>
    <w:rsid w:val="22595A5E"/>
    <w:rsid w:val="23A30214"/>
    <w:rsid w:val="28A2812F"/>
    <w:rsid w:val="29E24005"/>
    <w:rsid w:val="2AB4E66E"/>
    <w:rsid w:val="2BB654FE"/>
    <w:rsid w:val="2BBB12E4"/>
    <w:rsid w:val="2C25E12F"/>
    <w:rsid w:val="2CA4F013"/>
    <w:rsid w:val="2D26C69F"/>
    <w:rsid w:val="302FEA9B"/>
    <w:rsid w:val="31560DC5"/>
    <w:rsid w:val="321ED4F4"/>
    <w:rsid w:val="3221C126"/>
    <w:rsid w:val="3480C61E"/>
    <w:rsid w:val="34C87124"/>
    <w:rsid w:val="3541CFD2"/>
    <w:rsid w:val="3639FADD"/>
    <w:rsid w:val="36B67C4F"/>
    <w:rsid w:val="3966827B"/>
    <w:rsid w:val="397B53BF"/>
    <w:rsid w:val="39FD6C16"/>
    <w:rsid w:val="39FF4D50"/>
    <w:rsid w:val="3A955699"/>
    <w:rsid w:val="3C6A99F6"/>
    <w:rsid w:val="3C9D8BC5"/>
    <w:rsid w:val="3FE712FE"/>
    <w:rsid w:val="40F7BDFC"/>
    <w:rsid w:val="410C22C1"/>
    <w:rsid w:val="421743EE"/>
    <w:rsid w:val="430D31F0"/>
    <w:rsid w:val="45936E27"/>
    <w:rsid w:val="45EE7A0D"/>
    <w:rsid w:val="45F00118"/>
    <w:rsid w:val="4BEDE197"/>
    <w:rsid w:val="4DA23A57"/>
    <w:rsid w:val="4E732423"/>
    <w:rsid w:val="50E6FFCF"/>
    <w:rsid w:val="513205C3"/>
    <w:rsid w:val="54707C39"/>
    <w:rsid w:val="54D3C933"/>
    <w:rsid w:val="54FCCF32"/>
    <w:rsid w:val="55EE49F1"/>
    <w:rsid w:val="5613F1EA"/>
    <w:rsid w:val="5981CCA1"/>
    <w:rsid w:val="5C659E6C"/>
    <w:rsid w:val="5C797B45"/>
    <w:rsid w:val="5DD0D3F9"/>
    <w:rsid w:val="61EBC625"/>
    <w:rsid w:val="637568B3"/>
    <w:rsid w:val="66E6CA76"/>
    <w:rsid w:val="674D8599"/>
    <w:rsid w:val="675B2A46"/>
    <w:rsid w:val="68C92514"/>
    <w:rsid w:val="6A0FE799"/>
    <w:rsid w:val="6B663057"/>
    <w:rsid w:val="6C739258"/>
    <w:rsid w:val="6D962EC9"/>
    <w:rsid w:val="6E0E4B6D"/>
    <w:rsid w:val="6FFD0EC2"/>
    <w:rsid w:val="702B0656"/>
    <w:rsid w:val="7118C129"/>
    <w:rsid w:val="72EDB095"/>
    <w:rsid w:val="748D5884"/>
    <w:rsid w:val="78150560"/>
    <w:rsid w:val="78A07241"/>
    <w:rsid w:val="78BE748F"/>
    <w:rsid w:val="7ABCB1F6"/>
    <w:rsid w:val="7BDEB55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37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qFormat/>
    <w:rsid w:val="00735EB8"/>
    <w:pPr>
      <w:keepNext/>
      <w:numPr>
        <w:numId w:val="8"/>
      </w:numPr>
      <w:spacing w:before="240" w:after="120" w:line="240" w:lineRule="auto"/>
      <w:jc w:val="center"/>
      <w:outlineLvl w:val="1"/>
    </w:pPr>
    <w:rPr>
      <w:rFonts w:ascii="Arial" w:eastAsia="Times New Roman" w:hAnsi="Arial" w:cs="Arial"/>
      <w:b/>
      <w:bCs/>
      <w:iCs/>
      <w:smallCaps/>
      <w:color w:val="2F5496" w:themeColor="accent1" w:themeShade="BF"/>
      <w:sz w:val="24"/>
      <w:szCs w:val="28"/>
      <w:lang w:eastAsia="it-IT"/>
    </w:rPr>
  </w:style>
  <w:style w:type="paragraph" w:styleId="Titolo3">
    <w:name w:val="heading 3"/>
    <w:basedOn w:val="Normale"/>
    <w:next w:val="Normale"/>
    <w:link w:val="Titolo3Carattere"/>
    <w:uiPriority w:val="9"/>
    <w:semiHidden/>
    <w:unhideWhenUsed/>
    <w:qFormat/>
    <w:rsid w:val="00C32C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unhideWhenUsed/>
    <w:qFormat/>
    <w:rsid w:val="00735EB8"/>
    <w:pPr>
      <w:keepNext/>
      <w:keepLines/>
      <w:numPr>
        <w:ilvl w:val="4"/>
        <w:numId w:val="8"/>
      </w:numPr>
      <w:spacing w:before="200" w:after="0" w:line="240" w:lineRule="auto"/>
      <w:jc w:val="both"/>
      <w:outlineLvl w:val="4"/>
    </w:pPr>
    <w:rPr>
      <w:rFonts w:asciiTheme="majorHAnsi" w:eastAsiaTheme="majorEastAsia" w:hAnsiTheme="majorHAnsi" w:cstheme="majorBidi"/>
      <w:color w:val="1F3763" w:themeColor="accent1" w:themeShade="7F"/>
      <w:sz w:val="20"/>
      <w:szCs w:val="20"/>
      <w:lang w:eastAsia="it-IT"/>
    </w:rPr>
  </w:style>
  <w:style w:type="paragraph" w:styleId="Titolo6">
    <w:name w:val="heading 6"/>
    <w:basedOn w:val="Normale"/>
    <w:next w:val="Normale"/>
    <w:link w:val="Titolo6Carattere"/>
    <w:uiPriority w:val="9"/>
    <w:unhideWhenUsed/>
    <w:qFormat/>
    <w:rsid w:val="00735EB8"/>
    <w:pPr>
      <w:keepNext/>
      <w:keepLines/>
      <w:numPr>
        <w:ilvl w:val="5"/>
        <w:numId w:val="8"/>
      </w:numPr>
      <w:spacing w:before="200" w:after="0" w:line="240" w:lineRule="auto"/>
      <w:jc w:val="both"/>
      <w:outlineLvl w:val="5"/>
    </w:pPr>
    <w:rPr>
      <w:rFonts w:asciiTheme="majorHAnsi" w:eastAsiaTheme="majorEastAsia" w:hAnsiTheme="majorHAnsi" w:cstheme="majorBidi"/>
      <w:i/>
      <w:iCs/>
      <w:color w:val="1F3763" w:themeColor="accent1" w:themeShade="7F"/>
      <w:sz w:val="20"/>
      <w:szCs w:val="20"/>
      <w:lang w:eastAsia="it-IT"/>
    </w:rPr>
  </w:style>
  <w:style w:type="paragraph" w:styleId="Titolo7">
    <w:name w:val="heading 7"/>
    <w:basedOn w:val="Normale"/>
    <w:next w:val="Normale"/>
    <w:link w:val="Titolo7Carattere"/>
    <w:uiPriority w:val="9"/>
    <w:qFormat/>
    <w:rsid w:val="00735EB8"/>
    <w:pPr>
      <w:keepNext/>
      <w:numPr>
        <w:ilvl w:val="6"/>
        <w:numId w:val="8"/>
      </w:numPr>
      <w:spacing w:after="0" w:line="360" w:lineRule="auto"/>
      <w:jc w:val="center"/>
      <w:outlineLvl w:val="6"/>
    </w:pPr>
    <w:rPr>
      <w:rFonts w:ascii="Times New Roman" w:eastAsia="Times New Roman" w:hAnsi="Times New Roman" w:cs="Tahoma"/>
      <w:sz w:val="32"/>
      <w:szCs w:val="20"/>
      <w:lang w:eastAsia="it-IT"/>
    </w:rPr>
  </w:style>
  <w:style w:type="paragraph" w:styleId="Titolo8">
    <w:name w:val="heading 8"/>
    <w:basedOn w:val="Normale"/>
    <w:next w:val="Normale"/>
    <w:link w:val="Titolo8Carattere"/>
    <w:uiPriority w:val="9"/>
    <w:unhideWhenUsed/>
    <w:qFormat/>
    <w:rsid w:val="00735EB8"/>
    <w:pPr>
      <w:keepNext/>
      <w:keepLines/>
      <w:numPr>
        <w:ilvl w:val="7"/>
        <w:numId w:val="8"/>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it-IT"/>
    </w:rPr>
  </w:style>
  <w:style w:type="paragraph" w:styleId="Titolo9">
    <w:name w:val="heading 9"/>
    <w:basedOn w:val="Normale"/>
    <w:next w:val="Normale"/>
    <w:link w:val="Titolo9Carattere"/>
    <w:uiPriority w:val="9"/>
    <w:semiHidden/>
    <w:unhideWhenUsed/>
    <w:qFormat/>
    <w:rsid w:val="00735EB8"/>
    <w:pPr>
      <w:keepNext/>
      <w:keepLines/>
      <w:numPr>
        <w:ilvl w:val="8"/>
        <w:numId w:val="8"/>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unhideWhenUsed/>
    <w:rsid w:val="006D7087"/>
    <w:rPr>
      <w:sz w:val="16"/>
      <w:szCs w:val="16"/>
    </w:rPr>
  </w:style>
  <w:style w:type="paragraph" w:styleId="Corpotesto">
    <w:name w:val="Body Text"/>
    <w:basedOn w:val="Normale"/>
    <w:link w:val="CorpotestoCarattere"/>
    <w:uiPriority w:val="1"/>
    <w:qFormat/>
    <w:rsid w:val="006D7087"/>
    <w:pPr>
      <w:widowControl w:val="0"/>
      <w:autoSpaceDE w:val="0"/>
      <w:autoSpaceDN w:val="0"/>
      <w:spacing w:after="0" w:line="240" w:lineRule="auto"/>
      <w:ind w:left="833"/>
    </w:pPr>
    <w:rPr>
      <w:rFonts w:ascii="Calibri" w:eastAsia="Calibri" w:hAnsi="Calibri" w:cs="Calibri"/>
    </w:rPr>
  </w:style>
  <w:style w:type="character" w:customStyle="1" w:styleId="CorpotestoCarattere">
    <w:name w:val="Corpo testo Carattere"/>
    <w:basedOn w:val="Carpredefinitoparagrafo"/>
    <w:link w:val="Corpotesto"/>
    <w:uiPriority w:val="1"/>
    <w:rsid w:val="006D7087"/>
    <w:rPr>
      <w:rFonts w:ascii="Calibri" w:eastAsia="Calibri" w:hAnsi="Calibri" w:cs="Calibri"/>
    </w:rPr>
  </w:style>
  <w:style w:type="paragraph" w:styleId="Paragrafoelenco">
    <w:name w:val="List Paragraph"/>
    <w:aliases w:val="Bullet edison,Paragrafo elenco 2"/>
    <w:basedOn w:val="Normale"/>
    <w:link w:val="ParagrafoelencoCarattere"/>
    <w:uiPriority w:val="34"/>
    <w:qFormat/>
    <w:rsid w:val="006D7087"/>
    <w:pPr>
      <w:widowControl w:val="0"/>
      <w:autoSpaceDE w:val="0"/>
      <w:autoSpaceDN w:val="0"/>
      <w:spacing w:after="0" w:line="240" w:lineRule="auto"/>
      <w:ind w:left="833" w:hanging="360"/>
      <w:jc w:val="both"/>
    </w:pPr>
    <w:rPr>
      <w:rFonts w:ascii="Calibri" w:eastAsia="Calibri" w:hAnsi="Calibri" w:cs="Calibri"/>
    </w:rPr>
  </w:style>
  <w:style w:type="paragraph" w:styleId="Testocommento">
    <w:name w:val="annotation text"/>
    <w:basedOn w:val="Normale"/>
    <w:link w:val="TestocommentoCarattere"/>
    <w:uiPriority w:val="99"/>
    <w:unhideWhenUsed/>
    <w:rsid w:val="006D7087"/>
    <w:pPr>
      <w:spacing w:line="240" w:lineRule="auto"/>
    </w:pPr>
    <w:rPr>
      <w:sz w:val="20"/>
      <w:szCs w:val="20"/>
    </w:rPr>
  </w:style>
  <w:style w:type="character" w:customStyle="1" w:styleId="TestocommentoCarattere">
    <w:name w:val="Testo commento Carattere"/>
    <w:basedOn w:val="Carpredefinitoparagrafo"/>
    <w:link w:val="Testocommento"/>
    <w:uiPriority w:val="99"/>
    <w:rsid w:val="006D7087"/>
    <w:rPr>
      <w:sz w:val="20"/>
      <w:szCs w:val="20"/>
    </w:rPr>
  </w:style>
  <w:style w:type="character" w:customStyle="1" w:styleId="ParagrafoelencoCarattere">
    <w:name w:val="Paragrafo elenco Carattere"/>
    <w:aliases w:val="Bullet edison Carattere,Paragrafo elenco 2 Carattere"/>
    <w:basedOn w:val="Carpredefinitoparagrafo"/>
    <w:link w:val="Paragrafoelenco"/>
    <w:uiPriority w:val="34"/>
    <w:qFormat/>
    <w:locked/>
    <w:rsid w:val="006D7087"/>
    <w:rPr>
      <w:rFonts w:ascii="Calibri" w:eastAsia="Calibri" w:hAnsi="Calibri" w:cs="Calibri"/>
    </w:rPr>
  </w:style>
  <w:style w:type="table" w:styleId="Grigliatabella">
    <w:name w:val="Table Grid"/>
    <w:basedOn w:val="Tabellanormale"/>
    <w:uiPriority w:val="99"/>
    <w:rsid w:val="006D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B69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69D5"/>
  </w:style>
  <w:style w:type="paragraph" w:styleId="Pidipagina">
    <w:name w:val="footer"/>
    <w:basedOn w:val="Normale"/>
    <w:link w:val="PidipaginaCarattere"/>
    <w:uiPriority w:val="99"/>
    <w:unhideWhenUsed/>
    <w:rsid w:val="00DB69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69D5"/>
  </w:style>
  <w:style w:type="paragraph" w:styleId="Revisione">
    <w:name w:val="Revision"/>
    <w:hidden/>
    <w:uiPriority w:val="99"/>
    <w:semiHidden/>
    <w:rsid w:val="00DA6446"/>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F40E10"/>
    <w:rPr>
      <w:b/>
      <w:bCs/>
    </w:rPr>
  </w:style>
  <w:style w:type="character" w:customStyle="1" w:styleId="SoggettocommentoCarattere">
    <w:name w:val="Soggetto commento Carattere"/>
    <w:basedOn w:val="TestocommentoCarattere"/>
    <w:link w:val="Soggettocommento"/>
    <w:uiPriority w:val="99"/>
    <w:semiHidden/>
    <w:rsid w:val="00F40E10"/>
    <w:rPr>
      <w:b/>
      <w:bCs/>
      <w:sz w:val="20"/>
      <w:szCs w:val="20"/>
    </w:rPr>
  </w:style>
  <w:style w:type="character" w:customStyle="1" w:styleId="titolettoliving">
    <w:name w:val="titoletto living"/>
    <w:qFormat/>
    <w:rsid w:val="0077181C"/>
    <w:rPr>
      <w:rFonts w:ascii="Frutiger LT Std 67 Bold Cn" w:hAnsi="Frutiger LT Std 67 Bold Cn"/>
      <w:color w:val="6AAF3F"/>
      <w:spacing w:val="60"/>
      <w:kern w:val="0"/>
      <w:sz w:val="15"/>
    </w:rPr>
  </w:style>
  <w:style w:type="character" w:customStyle="1" w:styleId="normaltextrun">
    <w:name w:val="normaltextrun"/>
    <w:basedOn w:val="Carpredefinitoparagrafo"/>
    <w:rsid w:val="00B408C2"/>
  </w:style>
  <w:style w:type="character" w:customStyle="1" w:styleId="Titolo2Carattere">
    <w:name w:val="Titolo 2 Carattere"/>
    <w:basedOn w:val="Carpredefinitoparagrafo"/>
    <w:link w:val="Titolo2"/>
    <w:uiPriority w:val="9"/>
    <w:rsid w:val="00735EB8"/>
    <w:rPr>
      <w:rFonts w:ascii="Arial" w:eastAsia="Times New Roman" w:hAnsi="Arial" w:cs="Arial"/>
      <w:b/>
      <w:bCs/>
      <w:iCs/>
      <w:smallCaps/>
      <w:color w:val="2F5496" w:themeColor="accent1" w:themeShade="BF"/>
      <w:sz w:val="24"/>
      <w:szCs w:val="28"/>
      <w:lang w:eastAsia="it-IT"/>
    </w:rPr>
  </w:style>
  <w:style w:type="character" w:customStyle="1" w:styleId="Titolo5Carattere">
    <w:name w:val="Titolo 5 Carattere"/>
    <w:basedOn w:val="Carpredefinitoparagrafo"/>
    <w:link w:val="Titolo5"/>
    <w:uiPriority w:val="9"/>
    <w:rsid w:val="00735EB8"/>
    <w:rPr>
      <w:rFonts w:asciiTheme="majorHAnsi" w:eastAsiaTheme="majorEastAsia" w:hAnsiTheme="majorHAnsi" w:cstheme="majorBidi"/>
      <w:color w:val="1F3763" w:themeColor="accent1" w:themeShade="7F"/>
      <w:sz w:val="20"/>
      <w:szCs w:val="20"/>
      <w:lang w:eastAsia="it-IT"/>
    </w:rPr>
  </w:style>
  <w:style w:type="character" w:customStyle="1" w:styleId="Titolo6Carattere">
    <w:name w:val="Titolo 6 Carattere"/>
    <w:basedOn w:val="Carpredefinitoparagrafo"/>
    <w:link w:val="Titolo6"/>
    <w:uiPriority w:val="9"/>
    <w:rsid w:val="00735EB8"/>
    <w:rPr>
      <w:rFonts w:asciiTheme="majorHAnsi" w:eastAsiaTheme="majorEastAsia" w:hAnsiTheme="majorHAnsi" w:cstheme="majorBidi"/>
      <w:i/>
      <w:iCs/>
      <w:color w:val="1F3763" w:themeColor="accent1" w:themeShade="7F"/>
      <w:sz w:val="20"/>
      <w:szCs w:val="20"/>
      <w:lang w:eastAsia="it-IT"/>
    </w:rPr>
  </w:style>
  <w:style w:type="character" w:customStyle="1" w:styleId="Titolo7Carattere">
    <w:name w:val="Titolo 7 Carattere"/>
    <w:basedOn w:val="Carpredefinitoparagrafo"/>
    <w:link w:val="Titolo7"/>
    <w:uiPriority w:val="9"/>
    <w:rsid w:val="00735EB8"/>
    <w:rPr>
      <w:rFonts w:ascii="Times New Roman" w:eastAsia="Times New Roman" w:hAnsi="Times New Roman" w:cs="Tahoma"/>
      <w:sz w:val="32"/>
      <w:szCs w:val="20"/>
      <w:lang w:eastAsia="it-IT"/>
    </w:rPr>
  </w:style>
  <w:style w:type="character" w:customStyle="1" w:styleId="Titolo8Carattere">
    <w:name w:val="Titolo 8 Carattere"/>
    <w:basedOn w:val="Carpredefinitoparagrafo"/>
    <w:link w:val="Titolo8"/>
    <w:uiPriority w:val="9"/>
    <w:rsid w:val="00735EB8"/>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735EB8"/>
    <w:rPr>
      <w:rFonts w:asciiTheme="majorHAnsi" w:eastAsiaTheme="majorEastAsia" w:hAnsiTheme="majorHAnsi" w:cstheme="majorBidi"/>
      <w:i/>
      <w:iCs/>
      <w:color w:val="404040" w:themeColor="text1" w:themeTint="BF"/>
      <w:sz w:val="20"/>
      <w:szCs w:val="20"/>
      <w:lang w:eastAsia="it-IT"/>
    </w:rPr>
  </w:style>
  <w:style w:type="paragraph" w:styleId="Testofumetto">
    <w:name w:val="Balloon Text"/>
    <w:basedOn w:val="Normale"/>
    <w:link w:val="TestofumettoCarattere"/>
    <w:uiPriority w:val="99"/>
    <w:semiHidden/>
    <w:unhideWhenUsed/>
    <w:rsid w:val="00A47E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7EB1"/>
    <w:rPr>
      <w:rFonts w:ascii="Segoe UI" w:hAnsi="Segoe UI" w:cs="Segoe UI"/>
      <w:sz w:val="18"/>
      <w:szCs w:val="18"/>
    </w:rPr>
  </w:style>
  <w:style w:type="character" w:customStyle="1" w:styleId="titoletto">
    <w:name w:val="titoletto"/>
    <w:qFormat/>
    <w:rsid w:val="00D45BE5"/>
    <w:rPr>
      <w:rFonts w:ascii="Arial" w:hAnsi="Arial"/>
      <w:color w:val="CB388B"/>
      <w:spacing w:val="60"/>
      <w:kern w:val="0"/>
      <w:sz w:val="15"/>
    </w:rPr>
  </w:style>
  <w:style w:type="character" w:customStyle="1" w:styleId="Mention">
    <w:name w:val="Mention"/>
    <w:basedOn w:val="Carpredefinitoparagrafo"/>
    <w:uiPriority w:val="99"/>
    <w:unhideWhenUsed/>
    <w:rsid w:val="0015185B"/>
    <w:rPr>
      <w:color w:val="2B579A"/>
      <w:shd w:val="clear" w:color="auto" w:fill="E1DFDD"/>
    </w:rPr>
  </w:style>
  <w:style w:type="character" w:customStyle="1" w:styleId="Titolo3Carattere">
    <w:name w:val="Titolo 3 Carattere"/>
    <w:basedOn w:val="Carpredefinitoparagrafo"/>
    <w:link w:val="Titolo3"/>
    <w:uiPriority w:val="9"/>
    <w:semiHidden/>
    <w:rsid w:val="00C32CE7"/>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337E24"/>
    <w:rPr>
      <w:rFonts w:asciiTheme="majorHAnsi" w:eastAsiaTheme="majorEastAsia" w:hAnsiTheme="majorHAnsi" w:cstheme="majorBidi"/>
      <w:color w:val="2F5496" w:themeColor="accent1" w:themeShade="BF"/>
      <w:sz w:val="32"/>
      <w:szCs w:val="32"/>
    </w:rPr>
  </w:style>
  <w:style w:type="table" w:customStyle="1" w:styleId="Grigliatabella1">
    <w:name w:val="Griglia tabella1"/>
    <w:basedOn w:val="Tabellanormale"/>
    <w:next w:val="Grigliatabella"/>
    <w:uiPriority w:val="99"/>
    <w:rsid w:val="0098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742E53"/>
    <w:rPr>
      <w:rFonts w:ascii="Segoe UI" w:hAnsi="Segoe UI" w:cs="Segoe UI" w:hint="default"/>
      <w:i/>
      <w:iCs/>
      <w:sz w:val="18"/>
      <w:szCs w:val="18"/>
      <w:shd w:val="clear" w:color="auto" w:fill="FFFF00"/>
    </w:rPr>
  </w:style>
  <w:style w:type="character" w:customStyle="1" w:styleId="ui-provider">
    <w:name w:val="ui-provider"/>
    <w:basedOn w:val="Carpredefinitoparagrafo"/>
    <w:rsid w:val="003C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98374">
      <w:bodyDiv w:val="1"/>
      <w:marLeft w:val="0"/>
      <w:marRight w:val="0"/>
      <w:marTop w:val="0"/>
      <w:marBottom w:val="0"/>
      <w:divBdr>
        <w:top w:val="none" w:sz="0" w:space="0" w:color="auto"/>
        <w:left w:val="none" w:sz="0" w:space="0" w:color="auto"/>
        <w:bottom w:val="none" w:sz="0" w:space="0" w:color="auto"/>
        <w:right w:val="none" w:sz="0" w:space="0" w:color="auto"/>
      </w:divBdr>
    </w:div>
    <w:div w:id="711268923">
      <w:bodyDiv w:val="1"/>
      <w:marLeft w:val="0"/>
      <w:marRight w:val="0"/>
      <w:marTop w:val="0"/>
      <w:marBottom w:val="0"/>
      <w:divBdr>
        <w:top w:val="none" w:sz="0" w:space="0" w:color="auto"/>
        <w:left w:val="none" w:sz="0" w:space="0" w:color="auto"/>
        <w:bottom w:val="none" w:sz="0" w:space="0" w:color="auto"/>
        <w:right w:val="none" w:sz="0" w:space="0" w:color="auto"/>
      </w:divBdr>
      <w:divsChild>
        <w:div w:id="1928152755">
          <w:marLeft w:val="0"/>
          <w:marRight w:val="0"/>
          <w:marTop w:val="0"/>
          <w:marBottom w:val="0"/>
          <w:divBdr>
            <w:top w:val="none" w:sz="0" w:space="0" w:color="auto"/>
            <w:left w:val="none" w:sz="0" w:space="0" w:color="auto"/>
            <w:bottom w:val="none" w:sz="0" w:space="0" w:color="auto"/>
            <w:right w:val="none" w:sz="0" w:space="0" w:color="auto"/>
          </w:divBdr>
        </w:div>
        <w:div w:id="1985112139">
          <w:marLeft w:val="0"/>
          <w:marRight w:val="0"/>
          <w:marTop w:val="0"/>
          <w:marBottom w:val="0"/>
          <w:divBdr>
            <w:top w:val="none" w:sz="0" w:space="0" w:color="auto"/>
            <w:left w:val="none" w:sz="0" w:space="0" w:color="auto"/>
            <w:bottom w:val="none" w:sz="0" w:space="0" w:color="auto"/>
            <w:right w:val="none" w:sz="0" w:space="0" w:color="auto"/>
          </w:divBdr>
        </w:div>
      </w:divsChild>
    </w:div>
    <w:div w:id="1239098991">
      <w:bodyDiv w:val="1"/>
      <w:marLeft w:val="0"/>
      <w:marRight w:val="0"/>
      <w:marTop w:val="0"/>
      <w:marBottom w:val="0"/>
      <w:divBdr>
        <w:top w:val="none" w:sz="0" w:space="0" w:color="auto"/>
        <w:left w:val="none" w:sz="0" w:space="0" w:color="auto"/>
        <w:bottom w:val="none" w:sz="0" w:space="0" w:color="auto"/>
        <w:right w:val="none" w:sz="0" w:space="0" w:color="auto"/>
      </w:divBdr>
    </w:div>
    <w:div w:id="1393961811">
      <w:bodyDiv w:val="1"/>
      <w:marLeft w:val="0"/>
      <w:marRight w:val="0"/>
      <w:marTop w:val="0"/>
      <w:marBottom w:val="0"/>
      <w:divBdr>
        <w:top w:val="none" w:sz="0" w:space="0" w:color="auto"/>
        <w:left w:val="none" w:sz="0" w:space="0" w:color="auto"/>
        <w:bottom w:val="none" w:sz="0" w:space="0" w:color="auto"/>
        <w:right w:val="none" w:sz="0" w:space="0" w:color="auto"/>
      </w:divBdr>
    </w:div>
    <w:div w:id="1430462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utiger LT Std 67 Bold Cn">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A4"/>
    <w:rsid w:val="00C33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800B8F583C3460D9E364D764A8FF687">
    <w:name w:val="E800B8F583C3460D9E364D764A8FF687"/>
    <w:rsid w:val="00C3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daffd0-11d3-471c-822c-93c3225498ac">
      <Terms xmlns="http://schemas.microsoft.com/office/infopath/2007/PartnerControls"/>
    </lcf76f155ced4ddcb4097134ff3c332f>
    <TaxCatchAll xmlns="966fd15b-c386-4ae1-b9bd-cdde848e60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64112D07E80F44AEBBF84C3E934AC3" ma:contentTypeVersion="15" ma:contentTypeDescription="Creare un nuovo documento." ma:contentTypeScope="" ma:versionID="edb4e6692308820cac78af522d7acfad">
  <xsd:schema xmlns:xsd="http://www.w3.org/2001/XMLSchema" xmlns:xs="http://www.w3.org/2001/XMLSchema" xmlns:p="http://schemas.microsoft.com/office/2006/metadata/properties" xmlns:ns2="1fdaffd0-11d3-471c-822c-93c3225498ac" xmlns:ns3="966fd15b-c386-4ae1-b9bd-cdde848e6080" targetNamespace="http://schemas.microsoft.com/office/2006/metadata/properties" ma:root="true" ma:fieldsID="724f093f86cde7389a6cda12f59d0528" ns2:_="" ns3:_="">
    <xsd:import namespace="1fdaffd0-11d3-471c-822c-93c3225498ac"/>
    <xsd:import namespace="966fd15b-c386-4ae1-b9bd-cdde848e6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affd0-11d3-471c-822c-93c322549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fd15b-c386-4ae1-b9bd-cdde848e608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324562ca-7bab-4b86-af46-4aa118f78691}" ma:internalName="TaxCatchAll" ma:showField="CatchAllData" ma:web="966fd15b-c386-4ae1-b9bd-cdde848e6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1130-2D97-41EC-B071-C171A6CE01D0}">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1fdaffd0-11d3-471c-822c-93c3225498ac"/>
    <ds:schemaRef ds:uri="966fd15b-c386-4ae1-b9bd-cdde848e6080"/>
  </ds:schemaRefs>
</ds:datastoreItem>
</file>

<file path=customXml/itemProps2.xml><?xml version="1.0" encoding="utf-8"?>
<ds:datastoreItem xmlns:ds="http://schemas.openxmlformats.org/officeDocument/2006/customXml" ds:itemID="{4AF7182E-A83B-4999-A6E3-CCED77FA8B72}">
  <ds:schemaRefs>
    <ds:schemaRef ds:uri="http://schemas.microsoft.com/sharepoint/v3/contenttype/forms"/>
  </ds:schemaRefs>
</ds:datastoreItem>
</file>

<file path=customXml/itemProps3.xml><?xml version="1.0" encoding="utf-8"?>
<ds:datastoreItem xmlns:ds="http://schemas.openxmlformats.org/officeDocument/2006/customXml" ds:itemID="{37F88DC2-5262-4C07-B66F-73BDB69DF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affd0-11d3-471c-822c-93c3225498ac"/>
    <ds:schemaRef ds:uri="966fd15b-c386-4ae1-b9bd-cdde848e6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E26DC-00E9-4D1F-B9D8-60B36CC9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10344</Words>
  <Characters>58967</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2024-04-29T10:27:00Z</dcterms:created>
  <dcterms:modified xsi:type="dcterms:W3CDTF">2024-04-29T10:27:00Z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0x0101008C64112D07E80F44AEBBF84C3E934AC3</vt:lpwstr>
  </property>
  <property fmtid="{D5CDD505-2E9C-101B-9397-08002B2CF9AE}" pid="3" name="MediaServiceImageTags">
    <vt:lpwstr/>
  </property>
</Properties>
</file>